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2C2C73">
        <w:rPr>
          <w:rFonts w:ascii="黑体" w:eastAsia="黑体" w:hAnsi="黑体"/>
          <w:color w:val="000000"/>
          <w:sz w:val="32"/>
          <w:szCs w:val="32"/>
        </w:rPr>
        <w:t xml:space="preserve">第一部分 </w:t>
      </w:r>
      <w:r w:rsidRPr="002C2C73">
        <w:rPr>
          <w:rFonts w:asciiTheme="minorEastAsia" w:eastAsia="黑体" w:hAnsiTheme="minorEastAsia"/>
          <w:color w:val="000000"/>
          <w:sz w:val="32"/>
          <w:szCs w:val="32"/>
        </w:rPr>
        <w:t> </w:t>
      </w:r>
      <w:r w:rsidRPr="002C2C73">
        <w:rPr>
          <w:rFonts w:ascii="黑体" w:eastAsia="黑体" w:hAnsi="黑体"/>
          <w:color w:val="000000"/>
          <w:sz w:val="32"/>
          <w:szCs w:val="32"/>
        </w:rPr>
        <w:t>兴国县文化广电新闻出版局概况</w:t>
      </w:r>
    </w:p>
    <w:p w:rsidR="002C2C73" w:rsidRPr="002C2C73" w:rsidRDefault="002C2C73" w:rsidP="002C2C73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一、部门主要职责和工作任务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兴国县文化广电新闻出版局是主管全县文化艺术、广播影视、新闻出版、文物遗产等工作的县政府工作部门。 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</w:t>
      </w:r>
      <w:r w:rsidR="0064455F" w:rsidRPr="002C2C73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64455F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，我局将在县委、县政府的正确领导和县人大常委会的关心支持、监督指导下，积极抢抓赣南苏区振兴发展机遇，以“建设红色文化传承发展模范县”为目标，努力提升文广部门服务群众的能力，稳步推进文广事业建设，扎实抓好文广产业发展，全力完成县委、县政府和县人大布置的任务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二、部门基本情况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我局内设办公室、社文股、文物股、行政审批服务股（行业市场管理股）、文化市场执法大队5个股室。辖县广电新闻中心、县文化馆、县革命纪念馆、县电影公司、县将军园管理处、兴国山歌保护中心、</w:t>
      </w:r>
      <w:r w:rsidR="00C63C9F">
        <w:rPr>
          <w:rFonts w:asciiTheme="minorEastAsia" w:eastAsiaTheme="minorEastAsia" w:hAnsiTheme="minorEastAsia" w:hint="eastAsia"/>
          <w:color w:val="000000"/>
          <w:sz w:val="32"/>
          <w:szCs w:val="32"/>
        </w:rPr>
        <w:t>剧院管理站、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县图书馆</w:t>
      </w:r>
      <w:r w:rsidR="00C63C9F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个单位。 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我局共有行政编制数11人，事业编制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162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人，实有人数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169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人，其中：在职人数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169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人。</w:t>
      </w:r>
    </w:p>
    <w:p w:rsidR="00E655F7" w:rsidRPr="002C2C73" w:rsidRDefault="002C2C73" w:rsidP="002C2C73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第二部分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 xml:space="preserve">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兴国县文化广电新闻出版局2017年部门预算情况说明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一、</w:t>
      </w:r>
      <w:r w:rsidR="00141047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年部门预算收支情况说明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（一）收入预算情况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ind w:left="320" w:hangingChars="100" w:hanging="320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lastRenderedPageBreak/>
        <w:t xml:space="preserve">　　　</w:t>
      </w:r>
      <w:r w:rsidR="000D2EAD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年兴国县文化和广播电影电视局收入预算总额为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1947.11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万元，其中：财政拨款收入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1947.11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万元，占收入预算总额的100%。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（二）支出预算情况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</w:t>
      </w:r>
      <w:r w:rsidR="000D2EAD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年兴国县文化广电新闻出版局支出预算总额为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1947.11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万元，其中：按支出项目类别划分：基本支出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1596.44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81.99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%，包括工资福利支出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1427.29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万元、商品和服务支出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148.46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万元、对个人和家庭的补助支出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20.69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万元；项目支出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350.67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18.01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按支出功能科目划分：文化体育与传媒支出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1481.01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76.06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%；社会保障和就业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0D2EAD">
        <w:rPr>
          <w:rFonts w:asciiTheme="minorEastAsia" w:eastAsiaTheme="minorEastAsia" w:hAnsiTheme="minorEastAsia" w:hint="eastAsia"/>
          <w:color w:val="000000"/>
          <w:sz w:val="32"/>
          <w:szCs w:val="32"/>
        </w:rPr>
        <w:t>214.92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11.03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%；医疗卫生支出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145.06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7.46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%；住房保障支出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106.12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万元，占支出预算总额的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5.45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%。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（三）财政拨款（补助）支出情况</w:t>
      </w:r>
    </w:p>
    <w:p w:rsidR="00E655F7" w:rsidRPr="002C2C73" w:rsidRDefault="00141047" w:rsidP="002C2C7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年我局财政拨款（补助）支出预算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1947.11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万元，其中：（1）、基本支出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1596.44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万元。其中：工资福利支出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1427.29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万元；商品和服务支出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148.46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万元；对个人和家庭的补助支出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20.69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万元。（2）、项目支出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350.67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</w:t>
      </w:r>
    </w:p>
    <w:p w:rsidR="00137131" w:rsidRPr="002C2C73" w:rsidRDefault="00137131" w:rsidP="002C2C73">
      <w:pPr>
        <w:widowControl/>
        <w:spacing w:line="560" w:lineRule="exact"/>
        <w:ind w:firstLine="640"/>
        <w:rPr>
          <w:rFonts w:asciiTheme="minorEastAsia" w:hAnsiTheme="minorEastAsia"/>
          <w:b/>
          <w:sz w:val="32"/>
          <w:szCs w:val="32"/>
        </w:rPr>
      </w:pPr>
      <w:r w:rsidRPr="002C2C73">
        <w:rPr>
          <w:rFonts w:asciiTheme="minorEastAsia" w:hAnsiTheme="minorEastAsia" w:hint="eastAsia"/>
          <w:color w:val="000000"/>
          <w:sz w:val="32"/>
          <w:szCs w:val="32"/>
        </w:rPr>
        <w:t>（四）政府基金性情况说明</w:t>
      </w:r>
    </w:p>
    <w:p w:rsidR="005B495B" w:rsidRPr="002C2C73" w:rsidRDefault="00137131" w:rsidP="002C2C73">
      <w:pPr>
        <w:spacing w:line="560" w:lineRule="exact"/>
        <w:ind w:leftChars="71" w:left="149" w:firstLineChars="200" w:firstLine="640"/>
        <w:rPr>
          <w:rFonts w:asciiTheme="minorEastAsia" w:hAnsiTheme="minorEastAsia"/>
          <w:sz w:val="32"/>
          <w:szCs w:val="32"/>
        </w:rPr>
      </w:pPr>
      <w:r w:rsidRPr="002C2C73">
        <w:rPr>
          <w:rFonts w:asciiTheme="minorEastAsia" w:hAnsiTheme="minorEastAsia" w:hint="eastAsia"/>
          <w:sz w:val="32"/>
          <w:szCs w:val="32"/>
        </w:rPr>
        <w:t>无政府性基金</w:t>
      </w:r>
    </w:p>
    <w:p w:rsidR="00E655F7" w:rsidRPr="002C2C73" w:rsidRDefault="00137131" w:rsidP="002C2C73">
      <w:pPr>
        <w:spacing w:line="560" w:lineRule="exact"/>
        <w:ind w:leftChars="71" w:left="149" w:firstLineChars="200" w:firstLine="640"/>
        <w:rPr>
          <w:rFonts w:asciiTheme="minorEastAsia" w:hAnsiTheme="minorEastAsia"/>
          <w:sz w:val="32"/>
          <w:szCs w:val="32"/>
        </w:rPr>
      </w:pPr>
      <w:r w:rsidRPr="002C2C73">
        <w:rPr>
          <w:rFonts w:asciiTheme="minorEastAsia" w:hAnsiTheme="minorEastAsia"/>
          <w:color w:val="000000"/>
          <w:sz w:val="32"/>
          <w:szCs w:val="32"/>
        </w:rPr>
        <w:t>（</w:t>
      </w:r>
      <w:r w:rsidRPr="002C2C73">
        <w:rPr>
          <w:rFonts w:asciiTheme="minorEastAsia" w:hAnsiTheme="minorEastAsia" w:hint="eastAsia"/>
          <w:color w:val="000000"/>
          <w:sz w:val="32"/>
          <w:szCs w:val="32"/>
        </w:rPr>
        <w:t>五</w:t>
      </w:r>
      <w:r w:rsidR="00E655F7" w:rsidRPr="002C2C73">
        <w:rPr>
          <w:rFonts w:asciiTheme="minorEastAsia" w:hAnsiTheme="minorEastAsia"/>
          <w:color w:val="000000"/>
          <w:sz w:val="32"/>
          <w:szCs w:val="32"/>
        </w:rPr>
        <w:t>）项目支出预算测算依据及说明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lastRenderedPageBreak/>
        <w:t xml:space="preserve">　　文化事业发展专项基金。依据：根据《关于恳请加大对我县文化事业发展扶持力度的请示》（兴文广字[2013]110号），兴府办抄字[2014]7号。内容：县文广局报来《关于恳请加大对我县文化事业发展扶持力度的请示》收悉。经县政府研究，同意设立文化发展专项基金，并从2014年起按壹佰万元(￥1000000.00元)的标准列入财政预算。</w:t>
      </w:r>
    </w:p>
    <w:p w:rsidR="00E655F7" w:rsidRPr="002C2C73" w:rsidRDefault="00137131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</w:t>
      </w:r>
      <w:r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>六</w:t>
      </w:r>
      <w:r w:rsidR="00E655F7" w:rsidRPr="002C2C73">
        <w:rPr>
          <w:rFonts w:asciiTheme="minorEastAsia" w:eastAsiaTheme="minorEastAsia" w:hAnsiTheme="minorEastAsia"/>
          <w:color w:val="000000"/>
          <w:sz w:val="32"/>
          <w:szCs w:val="32"/>
        </w:rPr>
        <w:t>）政府采购情况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　　</w:t>
      </w:r>
      <w:r w:rsidR="00141047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年我会政府采购总额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25.8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万元，其中：政府采购货物预算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25.8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二、</w:t>
      </w:r>
      <w:r w:rsidR="00141047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年“三公”经费预算情况说明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</w:t>
      </w:r>
      <w:r w:rsidR="00141047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年兴国县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文广新局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“三公”经费一般公共预算安排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22.49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1.因公出国（境）费0万元。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2.公务接待费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15.39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3.公务用车运行维护费</w:t>
      </w:r>
      <w:r w:rsidR="00137131" w:rsidRPr="002C2C73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7.1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万元。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第三部分  兴国县文化广电新闻出版局</w:t>
      </w:r>
      <w:r w:rsidR="00141047">
        <w:rPr>
          <w:rFonts w:asciiTheme="minorEastAsia" w:eastAsiaTheme="minorEastAsia" w:hAnsiTheme="minorEastAsia"/>
          <w:color w:val="000000"/>
          <w:sz w:val="32"/>
          <w:szCs w:val="32"/>
        </w:rPr>
        <w:t>201</w:t>
      </w:r>
      <w:r w:rsidR="00141047">
        <w:rPr>
          <w:rFonts w:asciiTheme="minorEastAsia" w:eastAsiaTheme="minorEastAsia" w:hAnsiTheme="minorEastAsia" w:hint="eastAsia"/>
          <w:color w:val="000000"/>
          <w:sz w:val="32"/>
          <w:szCs w:val="32"/>
        </w:rPr>
        <w:t>8</w:t>
      </w: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>年部门预算表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八张表（详见附表）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第四部分 　名词解释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　　 一、收入科目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（一）财政拨款：指市级财政当年拨付的资金。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（二）上级补助收入：指单位从主管部门和上级单位取得的补助收入。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二、支出科目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lastRenderedPageBreak/>
        <w:t xml:space="preserve">　　（一）行政运行：反映行政单位（包括参公单位）的基本支出。</w:t>
      </w:r>
    </w:p>
    <w:p w:rsidR="00E655F7" w:rsidRPr="002C2C73" w:rsidRDefault="00E655F7" w:rsidP="002C2C73">
      <w:pPr>
        <w:pStyle w:val="a3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2C2C73">
        <w:rPr>
          <w:rFonts w:asciiTheme="minorEastAsia" w:eastAsiaTheme="minorEastAsia" w:hAnsiTheme="minorEastAsia"/>
          <w:color w:val="000000"/>
          <w:sz w:val="32"/>
          <w:szCs w:val="32"/>
        </w:rPr>
        <w:t xml:space="preserve">　　（二）一般行政管理事物：反映行政单位（包括参公单位）未单独项级科目的其他项目支出。</w:t>
      </w:r>
    </w:p>
    <w:p w:rsidR="00BB31FC" w:rsidRPr="002C2C73" w:rsidRDefault="00BB31FC" w:rsidP="002C2C73"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 w:rsidR="00BB31FC" w:rsidRPr="002C2C73" w:rsidSect="00BB3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89" w:rsidRDefault="00251F89" w:rsidP="00137131">
      <w:r>
        <w:separator/>
      </w:r>
    </w:p>
  </w:endnote>
  <w:endnote w:type="continuationSeparator" w:id="0">
    <w:p w:rsidR="00251F89" w:rsidRDefault="00251F89" w:rsidP="0013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89" w:rsidRDefault="00251F89" w:rsidP="00137131">
      <w:r>
        <w:separator/>
      </w:r>
    </w:p>
  </w:footnote>
  <w:footnote w:type="continuationSeparator" w:id="0">
    <w:p w:rsidR="00251F89" w:rsidRDefault="00251F89" w:rsidP="0013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5F7"/>
    <w:rsid w:val="000D2EAD"/>
    <w:rsid w:val="00137131"/>
    <w:rsid w:val="00141047"/>
    <w:rsid w:val="00251F89"/>
    <w:rsid w:val="002C2C73"/>
    <w:rsid w:val="005B495B"/>
    <w:rsid w:val="00626477"/>
    <w:rsid w:val="00642AC4"/>
    <w:rsid w:val="0064455F"/>
    <w:rsid w:val="007B1BAE"/>
    <w:rsid w:val="007E62D1"/>
    <w:rsid w:val="00927168"/>
    <w:rsid w:val="00BB31FC"/>
    <w:rsid w:val="00C63C9F"/>
    <w:rsid w:val="00D372C7"/>
    <w:rsid w:val="00E63BF1"/>
    <w:rsid w:val="00E655F7"/>
    <w:rsid w:val="00F1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71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7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2018-03-22T02:04:00Z</cp:lastPrinted>
  <dcterms:created xsi:type="dcterms:W3CDTF">2018-01-30T07:53:00Z</dcterms:created>
  <dcterms:modified xsi:type="dcterms:W3CDTF">2018-03-22T02:05:00Z</dcterms:modified>
</cp:coreProperties>
</file>