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兴国县202</w:t>
      </w:r>
      <w:r>
        <w:rPr>
          <w:rFonts w:hint="eastAsia" w:ascii="黑体" w:hAnsi="黑体" w:eastAsia="黑体" w:cs="黑体"/>
          <w:sz w:val="44"/>
          <w:szCs w:val="44"/>
          <w:lang w:val="en-US" w:eastAsia="zh-CN"/>
        </w:rPr>
        <w:t>2</w:t>
      </w:r>
      <w:r>
        <w:rPr>
          <w:rFonts w:hint="eastAsia" w:ascii="黑体" w:hAnsi="黑体" w:eastAsia="黑体" w:cs="黑体"/>
          <w:sz w:val="44"/>
          <w:szCs w:val="44"/>
        </w:rPr>
        <w:t>年革命老区转移支付资金使用情况及政策实施效果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为弘扬革命老区优良传统和革命精神，充分发挥好革命老区转移支付资金项目建设的示范作用，</w:t>
      </w:r>
      <w:r>
        <w:rPr>
          <w:rFonts w:hint="eastAsia" w:ascii="仿宋" w:hAnsi="仿宋" w:eastAsia="仿宋" w:cs="仿宋"/>
          <w:sz w:val="32"/>
          <w:szCs w:val="32"/>
        </w:rPr>
        <w:t>按照上级财政部门有关规定，我县</w:t>
      </w:r>
      <w:r>
        <w:rPr>
          <w:rFonts w:hint="eastAsia" w:ascii="仿宋" w:hAnsi="仿宋" w:eastAsia="仿宋" w:cs="仿宋"/>
          <w:kern w:val="0"/>
          <w:sz w:val="32"/>
          <w:szCs w:val="32"/>
        </w:rPr>
        <w:t>积极完善制度办法，</w:t>
      </w:r>
      <w:r>
        <w:rPr>
          <w:rFonts w:hint="eastAsia" w:ascii="仿宋" w:hAnsi="仿宋" w:eastAsia="仿宋" w:cs="仿宋"/>
          <w:sz w:val="32"/>
          <w:szCs w:val="32"/>
        </w:rPr>
        <w:t>切实加强资金监管，不断提升资金使用效益。现将202</w:t>
      </w:r>
      <w:r>
        <w:rPr>
          <w:rFonts w:hint="eastAsia" w:ascii="仿宋" w:hAnsi="仿宋" w:eastAsia="仿宋" w:cs="仿宋"/>
          <w:sz w:val="32"/>
          <w:szCs w:val="32"/>
          <w:lang w:val="en-US" w:eastAsia="zh-CN"/>
        </w:rPr>
        <w:t>2</w:t>
      </w:r>
      <w:r>
        <w:rPr>
          <w:rFonts w:hint="eastAsia" w:ascii="仿宋" w:hAnsi="仿宋" w:eastAsia="仿宋" w:cs="仿宋"/>
          <w:sz w:val="32"/>
          <w:szCs w:val="32"/>
        </w:rPr>
        <w:t>年革命老区</w:t>
      </w:r>
      <w:r>
        <w:rPr>
          <w:rFonts w:hint="eastAsia" w:ascii="仿宋" w:hAnsi="仿宋" w:eastAsia="仿宋" w:cs="仿宋"/>
          <w:sz w:val="32"/>
          <w:szCs w:val="32"/>
          <w:lang w:eastAsia="zh-CN"/>
        </w:rPr>
        <w:t>和</w:t>
      </w:r>
      <w:r>
        <w:rPr>
          <w:rFonts w:hint="eastAsia" w:ascii="仿宋" w:hAnsi="仿宋" w:eastAsia="仿宋" w:cs="仿宋"/>
          <w:sz w:val="32"/>
          <w:szCs w:val="32"/>
        </w:rPr>
        <w:t>赣南等原中央苏区转移支付资金使用情况及政策实施效果总结如下：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61"/>
        <w:jc w:val="both"/>
        <w:textAlignment w:val="auto"/>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t>2022年到位革命老区和赣南等原中央苏区转移支付资金10104万元，实施项目6个，</w:t>
      </w:r>
      <w:r>
        <w:rPr>
          <w:rFonts w:hint="eastAsia" w:ascii="仿宋" w:hAnsi="仿宋" w:eastAsia="仿宋" w:cs="仿宋"/>
          <w:sz w:val="32"/>
          <w:szCs w:val="32"/>
          <w:lang w:val="en-US" w:eastAsia="zh-CN"/>
        </w:rPr>
        <w:t>重点用于我县低质低效林改造、路网建设、水利设施、环境保护等民生工程</w:t>
      </w:r>
      <w:r>
        <w:rPr>
          <w:rFonts w:hint="eastAsia" w:ascii="仿宋" w:hAnsi="仿宋" w:eastAsia="仿宋" w:cs="仿宋"/>
          <w:kern w:val="2"/>
          <w:sz w:val="32"/>
          <w:szCs w:val="32"/>
          <w:lang w:val="en-US" w:eastAsia="zh-CN" w:bidi="ar-SA"/>
        </w:rPr>
        <w:t>。截止2023年3月1日支付资金10104万元，支付率100%。随着革命老区和赣南等原中央苏区转移支付资金投入力度的不断加大，以及已投资项目的相继建成，革命老区和赣南等原中央苏区转移支付资金</w:t>
      </w:r>
      <w:r>
        <w:rPr>
          <w:rFonts w:hint="eastAsia" w:ascii="仿宋" w:hAnsi="仿宋" w:eastAsia="仿宋" w:cs="仿宋"/>
          <w:sz w:val="32"/>
          <w:szCs w:val="32"/>
        </w:rPr>
        <w:t>对老区群众生产生活条件的改善发挥了积极作用，资金使用效益明显，产生的政治、社会、经济影响越来越大</w:t>
      </w:r>
      <w:r>
        <w:rPr>
          <w:rFonts w:hint="eastAsia" w:ascii="仿宋" w:hAnsi="仿宋" w:eastAsia="仿宋" w:cs="仿宋"/>
          <w:sz w:val="32"/>
          <w:szCs w:val="32"/>
          <w:lang w:eastAsia="zh-CN"/>
        </w:rPr>
        <w:t>，</w:t>
      </w:r>
      <w:r>
        <w:rPr>
          <w:rFonts w:hint="eastAsia" w:ascii="仿宋" w:hAnsi="仿宋" w:eastAsia="仿宋" w:cs="仿宋"/>
          <w:sz w:val="32"/>
          <w:szCs w:val="32"/>
        </w:rPr>
        <w:t>办成了一批效益显著的民生实事</w:t>
      </w:r>
      <w:r>
        <w:rPr>
          <w:rFonts w:hint="eastAsia" w:ascii="仿宋" w:hAnsi="仿宋" w:eastAsia="仿宋" w:cs="仿宋"/>
          <w:sz w:val="32"/>
          <w:szCs w:val="32"/>
          <w:lang w:eastAsia="zh-CN"/>
        </w:rPr>
        <w:t>。</w:t>
      </w:r>
      <w:r>
        <w:rPr>
          <w:rFonts w:hint="eastAsia" w:ascii="仿宋" w:hAnsi="仿宋" w:eastAsia="仿宋" w:cs="仿宋"/>
          <w:sz w:val="32"/>
          <w:szCs w:val="32"/>
        </w:rPr>
        <w:t>革命老区转移支付资金及赣南等原中央苏区转移支付资金相关项目实施后，促进了我县</w:t>
      </w:r>
      <w:r>
        <w:rPr>
          <w:rFonts w:hint="eastAsia" w:ascii="仿宋" w:hAnsi="仿宋" w:eastAsia="仿宋" w:cs="仿宋"/>
          <w:sz w:val="32"/>
          <w:szCs w:val="32"/>
          <w:lang w:eastAsia="zh-CN"/>
        </w:rPr>
        <w:t>经济</w:t>
      </w:r>
      <w:r>
        <w:rPr>
          <w:rFonts w:hint="eastAsia" w:ascii="仿宋" w:hAnsi="仿宋" w:eastAsia="仿宋" w:cs="仿宋"/>
          <w:sz w:val="32"/>
          <w:szCs w:val="32"/>
        </w:rPr>
        <w:t>的发展，保障了群众生产生活条件，提升了老区人民生活质量，被群众誉为民心工程。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二、革命老区转移支付资金使用情况</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资金使用情况</w:t>
      </w:r>
      <w:r>
        <w:rPr>
          <w:rFonts w:hint="eastAsia" w:ascii="楷体" w:hAnsi="楷体" w:eastAsia="楷体" w:cs="楷体"/>
          <w:b/>
          <w:bCs/>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到位</w:t>
      </w:r>
      <w:r>
        <w:rPr>
          <w:rFonts w:hint="eastAsia" w:ascii="仿宋" w:hAnsi="仿宋" w:eastAsia="仿宋" w:cs="仿宋"/>
          <w:sz w:val="32"/>
          <w:szCs w:val="32"/>
        </w:rPr>
        <w:t>革命老区专项转移支付</w:t>
      </w:r>
      <w:r>
        <w:rPr>
          <w:rFonts w:hint="eastAsia" w:ascii="仿宋" w:hAnsi="仿宋" w:eastAsia="仿宋" w:cs="仿宋"/>
          <w:sz w:val="32"/>
          <w:szCs w:val="32"/>
          <w:lang w:eastAsia="zh-CN"/>
        </w:rPr>
        <w:t>资金</w:t>
      </w:r>
      <w:r>
        <w:rPr>
          <w:rFonts w:hint="eastAsia" w:ascii="仿宋" w:hAnsi="仿宋" w:eastAsia="仿宋" w:cs="仿宋"/>
          <w:sz w:val="32"/>
          <w:szCs w:val="32"/>
          <w:lang w:val="en-US" w:eastAsia="zh-CN"/>
        </w:rPr>
        <w:t>10104</w:t>
      </w:r>
      <w:r>
        <w:rPr>
          <w:rFonts w:hint="eastAsia" w:ascii="仿宋" w:hAnsi="仿宋" w:eastAsia="仿宋" w:cs="仿宋"/>
          <w:sz w:val="32"/>
          <w:szCs w:val="32"/>
        </w:rPr>
        <w:t>万元</w:t>
      </w:r>
      <w:r>
        <w:rPr>
          <w:rFonts w:hint="eastAsia" w:ascii="仿宋" w:hAnsi="仿宋" w:eastAsia="仿宋" w:cs="仿宋"/>
          <w:sz w:val="32"/>
          <w:szCs w:val="32"/>
          <w:lang w:eastAsia="zh-CN"/>
        </w:rPr>
        <w:t>，实施</w:t>
      </w:r>
      <w:r>
        <w:rPr>
          <w:rFonts w:hint="eastAsia" w:ascii="仿宋" w:hAnsi="仿宋" w:eastAsia="仿宋" w:cs="仿宋"/>
          <w:sz w:val="32"/>
          <w:szCs w:val="32"/>
        </w:rPr>
        <w:t>项目</w:t>
      </w:r>
      <w:r>
        <w:rPr>
          <w:rFonts w:hint="eastAsia" w:ascii="仿宋" w:hAnsi="仿宋" w:eastAsia="仿宋" w:cs="仿宋"/>
          <w:sz w:val="32"/>
          <w:szCs w:val="32"/>
          <w:lang w:val="en-US" w:eastAsia="zh-CN"/>
        </w:rPr>
        <w:t>6</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截止2023年3月1日支付资金10104</w:t>
      </w:r>
      <w:r>
        <w:rPr>
          <w:rFonts w:hint="eastAsia" w:ascii="仿宋" w:hAnsi="仿宋" w:eastAsia="仿宋" w:cs="仿宋"/>
          <w:sz w:val="32"/>
          <w:szCs w:val="32"/>
        </w:rPr>
        <w:t>万元，</w:t>
      </w:r>
      <w:r>
        <w:rPr>
          <w:rFonts w:hint="eastAsia" w:ascii="仿宋" w:hAnsi="仿宋" w:eastAsia="仿宋" w:cs="仿宋"/>
          <w:kern w:val="2"/>
          <w:sz w:val="32"/>
          <w:szCs w:val="32"/>
          <w:lang w:val="en-US" w:eastAsia="zh-CN" w:bidi="ar-SA"/>
        </w:rPr>
        <w:t>支付率100%。</w:t>
      </w:r>
      <w:r>
        <w:rPr>
          <w:rFonts w:hint="eastAsia" w:ascii="仿宋" w:hAnsi="仿宋" w:eastAsia="仿宋" w:cs="仿宋"/>
          <w:sz w:val="32"/>
          <w:szCs w:val="32"/>
          <w:lang w:eastAsia="zh-CN"/>
        </w:rPr>
        <w:t>分项目为：</w:t>
      </w:r>
      <w:r>
        <w:rPr>
          <w:rFonts w:hint="eastAsia" w:ascii="仿宋" w:hAnsi="仿宋" w:eastAsia="仿宋" w:cs="仿宋"/>
          <w:sz w:val="32"/>
          <w:szCs w:val="32"/>
          <w:lang w:val="en-US" w:eastAsia="zh-CN"/>
        </w:rPr>
        <w:t>(1)低质低效林改造项目1659万</w:t>
      </w:r>
      <w:r>
        <w:rPr>
          <w:rFonts w:hint="eastAsia" w:ascii="仿宋" w:hAnsi="仿宋" w:eastAsia="仿宋" w:cs="仿宋"/>
          <w:sz w:val="32"/>
          <w:szCs w:val="32"/>
        </w:rPr>
        <w:t>元，</w:t>
      </w:r>
      <w:r>
        <w:rPr>
          <w:rFonts w:hint="eastAsia" w:ascii="仿宋" w:hAnsi="仿宋" w:eastAsia="仿宋" w:cs="仿宋"/>
          <w:sz w:val="32"/>
          <w:szCs w:val="32"/>
          <w:lang w:eastAsia="zh-CN"/>
        </w:rPr>
        <w:t>支付资金</w:t>
      </w:r>
      <w:r>
        <w:rPr>
          <w:rFonts w:hint="eastAsia" w:ascii="仿宋" w:hAnsi="仿宋" w:eastAsia="仿宋" w:cs="仿宋"/>
          <w:sz w:val="32"/>
          <w:szCs w:val="32"/>
          <w:lang w:val="en-US" w:eastAsia="zh-CN"/>
        </w:rPr>
        <w:t>1337万元，支付率100%；(2)</w:t>
      </w:r>
      <w:r>
        <w:rPr>
          <w:rFonts w:hint="eastAsia" w:ascii="仿宋" w:hAnsi="仿宋" w:eastAsia="仿宋" w:cs="仿宋"/>
          <w:sz w:val="32"/>
          <w:szCs w:val="32"/>
          <w:lang w:eastAsia="zh-CN"/>
        </w:rPr>
        <w:t>国省道和农村公路项目</w:t>
      </w:r>
      <w:r>
        <w:rPr>
          <w:rFonts w:hint="eastAsia" w:ascii="仿宋" w:hAnsi="仿宋" w:eastAsia="仿宋" w:cs="仿宋"/>
          <w:sz w:val="32"/>
          <w:szCs w:val="32"/>
          <w:lang w:val="en-US" w:eastAsia="zh-CN"/>
        </w:rPr>
        <w:t>4503万元</w:t>
      </w:r>
      <w:r>
        <w:rPr>
          <w:rFonts w:hint="eastAsia" w:ascii="仿宋" w:hAnsi="仿宋" w:eastAsia="仿宋" w:cs="仿宋"/>
          <w:sz w:val="32"/>
          <w:szCs w:val="32"/>
        </w:rPr>
        <w:t>，</w:t>
      </w:r>
      <w:r>
        <w:rPr>
          <w:rFonts w:hint="eastAsia" w:ascii="仿宋" w:hAnsi="仿宋" w:eastAsia="仿宋" w:cs="仿宋"/>
          <w:sz w:val="32"/>
          <w:szCs w:val="32"/>
          <w:lang w:eastAsia="zh-CN"/>
        </w:rPr>
        <w:t>支付资金</w:t>
      </w:r>
      <w:r>
        <w:rPr>
          <w:rFonts w:hint="eastAsia" w:ascii="仿宋" w:hAnsi="仿宋" w:eastAsia="仿宋" w:cs="仿宋"/>
          <w:sz w:val="32"/>
          <w:szCs w:val="32"/>
          <w:lang w:val="en-US" w:eastAsia="zh-CN"/>
        </w:rPr>
        <w:t>4503万元，支付率100%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集镇基础设施建设项目资金569.62万元，</w:t>
      </w:r>
      <w:r>
        <w:rPr>
          <w:rFonts w:hint="eastAsia" w:ascii="仿宋" w:hAnsi="仿宋" w:eastAsia="仿宋" w:cs="仿宋"/>
          <w:sz w:val="32"/>
          <w:szCs w:val="32"/>
          <w:lang w:eastAsia="zh-CN"/>
        </w:rPr>
        <w:t>支付资金</w:t>
      </w:r>
      <w:r>
        <w:rPr>
          <w:rFonts w:hint="eastAsia" w:ascii="仿宋" w:hAnsi="仿宋" w:eastAsia="仿宋" w:cs="仿宋"/>
          <w:sz w:val="32"/>
          <w:szCs w:val="32"/>
          <w:lang w:val="en-US" w:eastAsia="zh-CN"/>
        </w:rPr>
        <w:t>569.62万元，支付率100%；(4)红军大桥重建工程项目资金2650万元，</w:t>
      </w:r>
      <w:r>
        <w:rPr>
          <w:rFonts w:hint="eastAsia" w:ascii="仿宋" w:hAnsi="仿宋" w:eastAsia="仿宋" w:cs="仿宋"/>
          <w:sz w:val="32"/>
          <w:szCs w:val="32"/>
          <w:lang w:eastAsia="zh-CN"/>
        </w:rPr>
        <w:t>支付资金</w:t>
      </w:r>
      <w:r>
        <w:rPr>
          <w:rFonts w:hint="eastAsia" w:ascii="仿宋" w:hAnsi="仿宋" w:eastAsia="仿宋" w:cs="仿宋"/>
          <w:sz w:val="32"/>
          <w:szCs w:val="32"/>
          <w:lang w:val="en-US" w:eastAsia="zh-CN"/>
        </w:rPr>
        <w:t>2650万元，支付率100%</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敬老院基础设施项目改造</w:t>
      </w:r>
      <w:r>
        <w:rPr>
          <w:rFonts w:hint="eastAsia" w:ascii="仿宋" w:hAnsi="仿宋" w:eastAsia="仿宋" w:cs="仿宋"/>
          <w:sz w:val="32"/>
          <w:szCs w:val="32"/>
          <w:lang w:val="en-US" w:eastAsia="zh-CN"/>
        </w:rPr>
        <w:t>项目资金222.38万元</w:t>
      </w:r>
      <w:r>
        <w:rPr>
          <w:rFonts w:hint="eastAsia" w:ascii="仿宋" w:hAnsi="仿宋" w:eastAsia="仿宋" w:cs="仿宋"/>
          <w:sz w:val="32"/>
          <w:szCs w:val="32"/>
          <w:lang w:eastAsia="zh-CN"/>
        </w:rPr>
        <w:t>，支付资金</w:t>
      </w:r>
      <w:r>
        <w:rPr>
          <w:rFonts w:hint="eastAsia" w:ascii="仿宋" w:hAnsi="仿宋" w:eastAsia="仿宋" w:cs="仿宋"/>
          <w:sz w:val="32"/>
          <w:szCs w:val="32"/>
          <w:lang w:val="en-US" w:eastAsia="zh-CN"/>
        </w:rPr>
        <w:t>222.38万元，支付率100%；（6）</w:t>
      </w:r>
      <w:r>
        <w:rPr>
          <w:rFonts w:hint="eastAsia" w:ascii="仿宋" w:hAnsi="仿宋" w:eastAsia="仿宋" w:cs="仿宋"/>
          <w:sz w:val="32"/>
          <w:szCs w:val="32"/>
        </w:rPr>
        <w:t>长征文化公园</w:t>
      </w:r>
      <w:r>
        <w:rPr>
          <w:rFonts w:hint="eastAsia" w:ascii="仿宋" w:hAnsi="仿宋" w:eastAsia="仿宋" w:cs="仿宋"/>
          <w:sz w:val="32"/>
          <w:szCs w:val="32"/>
          <w:lang w:val="en-US" w:eastAsia="zh-CN"/>
        </w:rPr>
        <w:t>项目资金500万元，</w:t>
      </w:r>
      <w:r>
        <w:rPr>
          <w:rFonts w:hint="eastAsia" w:ascii="仿宋" w:hAnsi="仿宋" w:eastAsia="仿宋" w:cs="仿宋"/>
          <w:sz w:val="32"/>
          <w:szCs w:val="32"/>
          <w:lang w:eastAsia="zh-CN"/>
        </w:rPr>
        <w:t>支付资金</w:t>
      </w:r>
      <w:r>
        <w:rPr>
          <w:rFonts w:hint="eastAsia" w:ascii="仿宋" w:hAnsi="仿宋" w:eastAsia="仿宋" w:cs="仿宋"/>
          <w:sz w:val="32"/>
          <w:szCs w:val="32"/>
          <w:lang w:val="en-US" w:eastAsia="zh-CN"/>
        </w:rPr>
        <w:t>500万元，支付率100%。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sz w:val="32"/>
          <w:szCs w:val="32"/>
          <w:lang w:eastAsia="zh-CN"/>
        </w:rPr>
      </w:pPr>
      <w:r>
        <w:rPr>
          <w:rFonts w:hint="eastAsia" w:ascii="楷体" w:hAnsi="楷体" w:eastAsia="楷体" w:cs="楷体"/>
          <w:b/>
          <w:bCs/>
          <w:kern w:val="2"/>
          <w:sz w:val="32"/>
          <w:szCs w:val="32"/>
          <w:lang w:val="en-US" w:eastAsia="zh-CN" w:bidi="ar-SA"/>
        </w:rPr>
        <w:t>(二)实施效果。</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年革命老区专项转移支付资金实施效果</w:t>
      </w:r>
      <w:r>
        <w:rPr>
          <w:rFonts w:hint="eastAsia" w:ascii="仿宋" w:hAnsi="仿宋" w:eastAsia="仿宋" w:cs="仿宋"/>
          <w:sz w:val="32"/>
          <w:szCs w:val="32"/>
          <w:lang w:eastAsia="zh-CN"/>
        </w:rPr>
        <w:t>分别为：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 低质低效林改造项目：</w:t>
      </w:r>
      <w:r>
        <w:rPr>
          <w:rFonts w:hint="eastAsia" w:ascii="仿宋" w:hAnsi="仿宋" w:eastAsia="仿宋" w:cs="仿宋"/>
          <w:sz w:val="32"/>
          <w:szCs w:val="32"/>
          <w:lang w:val="en-US" w:eastAsia="zh-CN"/>
        </w:rPr>
        <w:t>2022</w:t>
      </w:r>
      <w:r>
        <w:rPr>
          <w:rFonts w:hint="eastAsia" w:ascii="仿宋" w:hAnsi="仿宋" w:eastAsia="仿宋" w:cs="仿宋"/>
          <w:b w:val="0"/>
          <w:bCs w:val="0"/>
          <w:sz w:val="32"/>
          <w:szCs w:val="32"/>
          <w:lang w:val="en-US" w:eastAsia="zh-CN"/>
        </w:rPr>
        <w:t>年</w:t>
      </w:r>
      <w:r>
        <w:rPr>
          <w:rFonts w:hint="eastAsia" w:ascii="仿宋" w:hAnsi="仿宋" w:eastAsia="仿宋" w:cs="仿宋"/>
          <w:color w:val="auto"/>
          <w:sz w:val="32"/>
          <w:szCs w:val="32"/>
          <w:lang w:val="en-US" w:eastAsia="zh-CN"/>
        </w:rPr>
        <w:t>完成低质低效林改造面积12.5万亩，其中更替改造1.53万亩、补植改造7.78万亩、抚育改造1.14万亩、封育改造2.05万亩，完成永丰、江背等乡镇“四化”基地4个，完成龙口、社富等4个乡镇实施国土绿化</w:t>
      </w:r>
      <w:r>
        <w:rPr>
          <w:rFonts w:hint="eastAsia" w:ascii="仿宋" w:hAnsi="仿宋" w:eastAsia="仿宋" w:cs="仿宋"/>
          <w:sz w:val="32"/>
          <w:szCs w:val="32"/>
          <w:lang w:val="en-US" w:eastAsia="zh-CN"/>
        </w:rPr>
        <w:t xml:space="preserve">试点示范项目1.98万亩。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b/>
          <w:bCs/>
          <w:sz w:val="32"/>
          <w:szCs w:val="32"/>
          <w:lang w:val="en-US" w:eastAsia="zh-CN"/>
        </w:rPr>
        <w:t>（2）国省道和农村公路项目：</w:t>
      </w:r>
      <w:r>
        <w:rPr>
          <w:rFonts w:hint="eastAsia" w:ascii="仿宋" w:hAnsi="仿宋" w:eastAsia="仿宋" w:cs="仿宋"/>
          <w:sz w:val="32"/>
          <w:szCs w:val="32"/>
          <w:lang w:val="en-US" w:eastAsia="zh-CN"/>
        </w:rPr>
        <w:t>完成农村公路改造15公里，市政道路建设2公里。</w:t>
      </w:r>
      <w:r>
        <w:rPr>
          <w:rFonts w:hint="eastAsia" w:ascii="仿宋" w:hAnsi="仿宋" w:eastAsia="仿宋" w:cs="仿宋"/>
          <w:i w:val="0"/>
          <w:caps w:val="0"/>
          <w:color w:val="444444"/>
          <w:spacing w:val="0"/>
          <w:sz w:val="32"/>
          <w:szCs w:val="32"/>
          <w:shd w:val="clear" w:fill="FFFFFF"/>
        </w:rPr>
        <w:t>202</w:t>
      </w:r>
      <w:r>
        <w:rPr>
          <w:rFonts w:hint="eastAsia" w:ascii="仿宋" w:hAnsi="仿宋" w:eastAsia="仿宋" w:cs="仿宋"/>
          <w:i w:val="0"/>
          <w:caps w:val="0"/>
          <w:color w:val="444444"/>
          <w:spacing w:val="0"/>
          <w:sz w:val="32"/>
          <w:szCs w:val="32"/>
          <w:shd w:val="clear" w:fill="FFFFFF"/>
          <w:lang w:val="en-US" w:eastAsia="zh-CN"/>
        </w:rPr>
        <w:t>2</w:t>
      </w:r>
      <w:r>
        <w:rPr>
          <w:rFonts w:hint="eastAsia" w:ascii="仿宋" w:hAnsi="仿宋" w:eastAsia="仿宋" w:cs="仿宋"/>
          <w:i w:val="0"/>
          <w:caps w:val="0"/>
          <w:color w:val="444444"/>
          <w:spacing w:val="0"/>
          <w:sz w:val="32"/>
          <w:szCs w:val="32"/>
          <w:shd w:val="clear" w:fill="FFFFFF"/>
        </w:rPr>
        <w:t>年革命老区转移支付资金主要用于乡村道路等基础设施建设，涉及全</w:t>
      </w:r>
      <w:r>
        <w:rPr>
          <w:rFonts w:hint="eastAsia" w:ascii="仿宋" w:hAnsi="仿宋" w:eastAsia="仿宋" w:cs="仿宋"/>
          <w:i w:val="0"/>
          <w:caps w:val="0"/>
          <w:color w:val="444444"/>
          <w:spacing w:val="0"/>
          <w:sz w:val="32"/>
          <w:szCs w:val="32"/>
          <w:shd w:val="clear" w:fill="FFFFFF"/>
          <w:lang w:eastAsia="zh-CN"/>
        </w:rPr>
        <w:t>县</w:t>
      </w:r>
      <w:r>
        <w:rPr>
          <w:rFonts w:hint="eastAsia" w:ascii="仿宋" w:hAnsi="仿宋" w:eastAsia="仿宋" w:cs="仿宋"/>
          <w:i w:val="0"/>
          <w:caps w:val="0"/>
          <w:color w:val="444444"/>
          <w:spacing w:val="0"/>
          <w:sz w:val="32"/>
          <w:szCs w:val="32"/>
          <w:shd w:val="clear" w:fill="FFFFFF"/>
          <w:lang w:val="en-US" w:eastAsia="zh-CN"/>
        </w:rPr>
        <w:t>5</w:t>
      </w:r>
      <w:r>
        <w:rPr>
          <w:rFonts w:hint="eastAsia" w:ascii="仿宋" w:hAnsi="仿宋" w:eastAsia="仿宋" w:cs="仿宋"/>
          <w:i w:val="0"/>
          <w:caps w:val="0"/>
          <w:color w:val="444444"/>
          <w:spacing w:val="0"/>
          <w:sz w:val="32"/>
          <w:szCs w:val="32"/>
          <w:shd w:val="clear" w:fill="FFFFFF"/>
        </w:rPr>
        <w:t>个乡镇, 全年共新建</w:t>
      </w:r>
      <w:r>
        <w:rPr>
          <w:rFonts w:hint="eastAsia" w:ascii="仿宋" w:hAnsi="仿宋" w:eastAsia="仿宋" w:cs="仿宋"/>
          <w:i w:val="0"/>
          <w:caps w:val="0"/>
          <w:color w:val="444444"/>
          <w:spacing w:val="0"/>
          <w:sz w:val="32"/>
          <w:szCs w:val="32"/>
          <w:shd w:val="clear" w:fill="FFFFFF"/>
          <w:lang w:eastAsia="zh-CN"/>
        </w:rPr>
        <w:t>及改建</w:t>
      </w:r>
      <w:r>
        <w:rPr>
          <w:rFonts w:hint="eastAsia" w:ascii="仿宋" w:hAnsi="仿宋" w:eastAsia="仿宋" w:cs="仿宋"/>
          <w:i w:val="0"/>
          <w:caps w:val="0"/>
          <w:color w:val="444444"/>
          <w:spacing w:val="0"/>
          <w:sz w:val="32"/>
          <w:szCs w:val="32"/>
          <w:shd w:val="clear" w:fill="FFFFFF"/>
        </w:rPr>
        <w:t>革命老区乡村道路</w:t>
      </w:r>
      <w:r>
        <w:rPr>
          <w:rFonts w:hint="eastAsia" w:ascii="仿宋" w:hAnsi="仿宋" w:eastAsia="仿宋" w:cs="仿宋"/>
          <w:i w:val="0"/>
          <w:caps w:val="0"/>
          <w:color w:val="444444"/>
          <w:spacing w:val="0"/>
          <w:sz w:val="32"/>
          <w:szCs w:val="32"/>
          <w:shd w:val="clear" w:fill="FFFFFF"/>
          <w:lang w:val="en-US" w:eastAsia="zh-CN"/>
        </w:rPr>
        <w:t>15</w:t>
      </w:r>
      <w:r>
        <w:rPr>
          <w:rFonts w:hint="eastAsia" w:ascii="仿宋" w:hAnsi="仿宋" w:eastAsia="仿宋" w:cs="仿宋"/>
          <w:i w:val="0"/>
          <w:caps w:val="0"/>
          <w:color w:val="444444"/>
          <w:spacing w:val="0"/>
          <w:sz w:val="32"/>
          <w:szCs w:val="32"/>
          <w:shd w:val="clear" w:fill="FFFFFF"/>
        </w:rPr>
        <w:t>公里</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在路网结构中具有重要作用。</w:t>
      </w:r>
      <w:r>
        <w:rPr>
          <w:rFonts w:hint="eastAsia" w:ascii="仿宋" w:hAnsi="仿宋" w:eastAsia="仿宋" w:cs="仿宋"/>
          <w:i w:val="0"/>
          <w:caps w:val="0"/>
          <w:color w:val="444444"/>
          <w:spacing w:val="0"/>
          <w:sz w:val="32"/>
          <w:szCs w:val="32"/>
          <w:shd w:val="clear" w:fill="FFFFFF"/>
          <w:lang w:val="en-US" w:eastAsia="zh-CN"/>
        </w:rPr>
        <w:t>其中S219兴国蕉坑至莲塘段公路改建，2公里路基土石方、2公里碎石垫层，清淤换填1200m3，盖板涵4道；圆管涵3道。</w:t>
      </w:r>
      <w:r>
        <w:rPr>
          <w:rFonts w:hint="eastAsia" w:ascii="仿宋" w:hAnsi="仿宋" w:eastAsia="仿宋" w:cs="仿宋"/>
          <w:i w:val="0"/>
          <w:caps w:val="0"/>
          <w:color w:val="444444"/>
          <w:spacing w:val="0"/>
          <w:sz w:val="32"/>
          <w:szCs w:val="32"/>
          <w:shd w:val="clear" w:fill="FFFFFF"/>
        </w:rPr>
        <w:t>项目全面建成后，将会显著改善</w:t>
      </w:r>
      <w:r>
        <w:rPr>
          <w:rFonts w:hint="eastAsia" w:ascii="仿宋" w:hAnsi="仿宋" w:eastAsia="仿宋" w:cs="仿宋"/>
          <w:i w:val="0"/>
          <w:caps w:val="0"/>
          <w:color w:val="444444"/>
          <w:spacing w:val="0"/>
          <w:sz w:val="32"/>
          <w:szCs w:val="32"/>
          <w:shd w:val="clear" w:fill="FFFFFF"/>
          <w:lang w:val="en-US" w:eastAsia="zh-CN"/>
        </w:rPr>
        <w:t>城岗、崇贤</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lang w:val="en-US" w:eastAsia="zh-CN"/>
        </w:rPr>
        <w:t>枫边等</w:t>
      </w:r>
      <w:r>
        <w:rPr>
          <w:rFonts w:hint="eastAsia" w:ascii="仿宋" w:hAnsi="仿宋" w:eastAsia="仿宋" w:cs="仿宋"/>
          <w:i w:val="0"/>
          <w:caps w:val="0"/>
          <w:color w:val="444444"/>
          <w:spacing w:val="0"/>
          <w:sz w:val="32"/>
          <w:szCs w:val="32"/>
          <w:shd w:val="clear" w:fill="FFFFFF"/>
        </w:rPr>
        <w:t>革命老区当地的交通条件，使</w:t>
      </w:r>
      <w:r>
        <w:rPr>
          <w:rFonts w:hint="eastAsia" w:ascii="仿宋" w:hAnsi="仿宋" w:eastAsia="仿宋" w:cs="仿宋"/>
          <w:i w:val="0"/>
          <w:caps w:val="0"/>
          <w:color w:val="444444"/>
          <w:spacing w:val="0"/>
          <w:sz w:val="32"/>
          <w:szCs w:val="32"/>
          <w:shd w:val="clear" w:fill="FFFFFF"/>
          <w:lang w:val="en-US" w:eastAsia="zh-CN"/>
        </w:rPr>
        <w:t>城岗</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lang w:val="en-US" w:eastAsia="zh-CN"/>
        </w:rPr>
        <w:t>崇贤、枫边等乡镇</w:t>
      </w:r>
      <w:r>
        <w:rPr>
          <w:rFonts w:hint="eastAsia" w:ascii="仿宋" w:hAnsi="仿宋" w:eastAsia="仿宋" w:cs="仿宋"/>
          <w:i w:val="0"/>
          <w:caps w:val="0"/>
          <w:color w:val="444444"/>
          <w:spacing w:val="0"/>
          <w:sz w:val="32"/>
          <w:szCs w:val="32"/>
          <w:shd w:val="clear" w:fill="FFFFFF"/>
        </w:rPr>
        <w:t>与</w:t>
      </w:r>
      <w:r>
        <w:rPr>
          <w:rFonts w:hint="eastAsia" w:ascii="仿宋" w:hAnsi="仿宋" w:eastAsia="仿宋" w:cs="仿宋"/>
          <w:i w:val="0"/>
          <w:caps w:val="0"/>
          <w:color w:val="444444"/>
          <w:spacing w:val="0"/>
          <w:sz w:val="32"/>
          <w:szCs w:val="32"/>
          <w:shd w:val="clear" w:fill="FFFFFF"/>
          <w:lang w:eastAsia="zh-CN"/>
        </w:rPr>
        <w:t>县</w:t>
      </w:r>
      <w:r>
        <w:rPr>
          <w:rFonts w:hint="eastAsia" w:ascii="仿宋" w:hAnsi="仿宋" w:eastAsia="仿宋" w:cs="仿宋"/>
          <w:i w:val="0"/>
          <w:caps w:val="0"/>
          <w:color w:val="444444"/>
          <w:spacing w:val="0"/>
          <w:sz w:val="32"/>
          <w:szCs w:val="32"/>
          <w:shd w:val="clear" w:fill="FFFFFF"/>
        </w:rPr>
        <w:t>城联系更加紧密，群众往返城乡之间更加方便、快捷，能够进一步保障</w:t>
      </w:r>
      <w:r>
        <w:rPr>
          <w:rFonts w:hint="eastAsia" w:ascii="仿宋" w:hAnsi="仿宋" w:eastAsia="仿宋" w:cs="仿宋"/>
          <w:i w:val="0"/>
          <w:caps w:val="0"/>
          <w:color w:val="444444"/>
          <w:spacing w:val="0"/>
          <w:sz w:val="32"/>
          <w:szCs w:val="32"/>
          <w:shd w:val="clear" w:fill="FFFFFF"/>
          <w:lang w:val="en-US" w:eastAsia="zh-CN"/>
        </w:rPr>
        <w:t>崇贤</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lang w:val="en-US" w:eastAsia="zh-CN"/>
        </w:rPr>
        <w:t>南坑</w:t>
      </w:r>
      <w:r>
        <w:rPr>
          <w:rFonts w:hint="eastAsia" w:ascii="仿宋" w:hAnsi="仿宋" w:eastAsia="仿宋" w:cs="仿宋"/>
          <w:i w:val="0"/>
          <w:caps w:val="0"/>
          <w:color w:val="444444"/>
          <w:spacing w:val="0"/>
          <w:sz w:val="32"/>
          <w:szCs w:val="32"/>
          <w:shd w:val="clear" w:fill="FFFFFF"/>
        </w:rPr>
        <w:t>产业发展运输需求，对推进</w:t>
      </w:r>
      <w:r>
        <w:rPr>
          <w:rFonts w:hint="eastAsia" w:ascii="仿宋" w:hAnsi="仿宋" w:eastAsia="仿宋" w:cs="仿宋"/>
          <w:i w:val="0"/>
          <w:caps w:val="0"/>
          <w:color w:val="444444"/>
          <w:spacing w:val="0"/>
          <w:sz w:val="32"/>
          <w:szCs w:val="32"/>
          <w:shd w:val="clear" w:fill="FFFFFF"/>
          <w:lang w:eastAsia="zh-CN"/>
        </w:rPr>
        <w:t>当地乡村振兴</w:t>
      </w:r>
      <w:r>
        <w:rPr>
          <w:rFonts w:hint="eastAsia" w:ascii="仿宋" w:hAnsi="仿宋" w:eastAsia="仿宋" w:cs="仿宋"/>
          <w:i w:val="0"/>
          <w:caps w:val="0"/>
          <w:color w:val="444444"/>
          <w:spacing w:val="0"/>
          <w:sz w:val="32"/>
          <w:szCs w:val="32"/>
          <w:shd w:val="clear" w:fill="FFFFFF"/>
        </w:rPr>
        <w:t>”建设具有重要意义。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（3）集镇基础设施建设项目：</w:t>
      </w:r>
      <w:r>
        <w:rPr>
          <w:rFonts w:hint="eastAsia" w:ascii="仿宋" w:hAnsi="仿宋" w:eastAsia="仿宋" w:cs="仿宋"/>
          <w:b w:val="0"/>
          <w:bCs w:val="0"/>
          <w:sz w:val="32"/>
          <w:szCs w:val="32"/>
          <w:lang w:val="en-US" w:eastAsia="zh-CN"/>
        </w:rPr>
        <w:t>2022年革命老区资金集镇基础设施建设项目，主要用于南坑、枫边、兴江、梅窖、茶园等最边远乡镇基础设施建设，极大的便利了当地农民的生产生活，提升了群众的满意度。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（4）红军大桥重建工程项目：</w:t>
      </w:r>
      <w:r>
        <w:rPr>
          <w:rFonts w:hint="eastAsia" w:ascii="仿宋" w:hAnsi="仿宋" w:eastAsia="仿宋" w:cs="仿宋"/>
          <w:b w:val="0"/>
          <w:bCs w:val="0"/>
          <w:kern w:val="0"/>
          <w:sz w:val="32"/>
          <w:szCs w:val="32"/>
          <w:lang w:val="en-US" w:eastAsia="zh-CN" w:bidi="ar"/>
        </w:rPr>
        <w:t>2022年，我县将上级下达资金2650万元用于县城管局红军大桥重建工程，项目资金全部拨付到位，项目进展顺利。</w:t>
      </w:r>
      <w:r>
        <w:rPr>
          <w:rFonts w:hint="eastAsia" w:ascii="仿宋" w:hAnsi="仿宋" w:eastAsia="仿宋" w:cs="仿宋"/>
          <w:sz w:val="32"/>
          <w:szCs w:val="32"/>
          <w:lang w:val="en-US" w:eastAsia="zh-CN"/>
        </w:rPr>
        <w:t>完成桥梁匝道746.17米；完成范围内管网改造1353米；完成范围内检查井58座；完成路灯安装121盏；完成道路建设1748米。</w:t>
      </w:r>
    </w:p>
    <w:p>
      <w:pPr>
        <w:ind w:firstLine="643" w:firstLineChars="200"/>
        <w:rPr>
          <w:rFonts w:hint="eastAsia" w:ascii="仿宋" w:hAnsi="仿宋" w:eastAsia="仿宋"/>
          <w:sz w:val="32"/>
          <w:szCs w:val="32"/>
          <w:lang w:val="en-US" w:eastAsia="zh-CN"/>
        </w:rPr>
      </w:pPr>
      <w:r>
        <w:rPr>
          <w:rFonts w:hint="eastAsia" w:ascii="仿宋" w:hAnsi="仿宋" w:eastAsia="仿宋" w:cs="仿宋"/>
          <w:b/>
          <w:bCs/>
          <w:sz w:val="32"/>
          <w:szCs w:val="32"/>
          <w:lang w:val="en-US" w:eastAsia="zh-CN"/>
        </w:rPr>
        <w:t>（6）长征国家文化公园</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val="en-US" w:eastAsia="zh-CN"/>
        </w:rPr>
        <w:t>2022年</w:t>
      </w:r>
      <w:r>
        <w:rPr>
          <w:rFonts w:hint="eastAsia" w:ascii="仿宋" w:hAnsi="仿宋" w:eastAsia="仿宋" w:cs="仿宋"/>
          <w:b w:val="0"/>
          <w:bCs w:val="0"/>
          <w:sz w:val="32"/>
          <w:szCs w:val="32"/>
        </w:rPr>
        <w:t>我县</w:t>
      </w:r>
      <w:r>
        <w:rPr>
          <w:rFonts w:hint="eastAsia" w:ascii="仿宋" w:hAnsi="仿宋" w:eastAsia="仿宋" w:cs="仿宋"/>
          <w:sz w:val="32"/>
          <w:szCs w:val="32"/>
        </w:rPr>
        <w:t>将上级下达</w:t>
      </w:r>
      <w:r>
        <w:rPr>
          <w:rFonts w:hint="eastAsia" w:ascii="仿宋" w:hAnsi="仿宋" w:eastAsia="仿宋" w:cs="仿宋"/>
          <w:sz w:val="32"/>
          <w:szCs w:val="32"/>
          <w:lang w:val="en-US" w:eastAsia="zh-CN"/>
        </w:rPr>
        <w:t>革命老区</w:t>
      </w:r>
      <w:r>
        <w:rPr>
          <w:rFonts w:hint="eastAsia" w:ascii="仿宋" w:hAnsi="仿宋" w:eastAsia="仿宋" w:cs="仿宋"/>
          <w:sz w:val="32"/>
          <w:szCs w:val="32"/>
        </w:rPr>
        <w:t>资金500万元用于长征国家文化公园兴国段项目建设，项目资金拨付到位，项目进展顺利。开展革命传统教育和爱国主义教育。发挥红色文化深厚的文化底蕴，拉动旅游消费，发挥财政扶持资金的引导作用，促进我县文化旅游经济快速发展。通过实施长征国家文化公园兴国段项目建设，发挥财政资金的引导作用，保护长征时期革命道路及其改善旅游环境、拓展旅游区域、丰富红色旅游内涵，传承红色文化遗产和革命精神，弘扬红色文化。</w:t>
      </w:r>
    </w:p>
    <w:p>
      <w:pPr>
        <w:keepNext w:val="0"/>
        <w:keepLines w:val="0"/>
        <w:pageBreakBefore w:val="0"/>
        <w:widowControl w:val="0"/>
        <w:kinsoku/>
        <w:wordWrap/>
        <w:overflowPunct/>
        <w:topLinePunct w:val="0"/>
        <w:autoSpaceDE/>
        <w:autoSpaceDN/>
        <w:bidi w:val="0"/>
        <w:spacing w:line="560" w:lineRule="exact"/>
        <w:ind w:firstLine="4480" w:firstLineChars="1400"/>
        <w:textAlignment w:val="auto"/>
        <w:rPr>
          <w:rFonts w:hint="eastAsia" w:ascii="仿宋" w:hAnsi="仿宋" w:eastAsia="仿宋"/>
          <w:color w:val="000000"/>
          <w:sz w:val="32"/>
          <w:szCs w:val="32"/>
        </w:rPr>
      </w:pPr>
      <w:r>
        <w:rPr>
          <w:rFonts w:hint="eastAsia" w:ascii="仿宋" w:hAnsi="仿宋" w:eastAsia="仿宋"/>
          <w:sz w:val="32"/>
          <w:szCs w:val="32"/>
          <w:lang w:val="en-US" w:eastAsia="zh-CN"/>
        </w:rPr>
        <w:t xml:space="preserve">     </w:t>
      </w:r>
      <w:r>
        <w:rPr>
          <w:rFonts w:hint="eastAsia" w:ascii="仿宋" w:hAnsi="仿宋" w:eastAsia="仿宋"/>
          <w:color w:val="000000"/>
          <w:sz w:val="32"/>
          <w:szCs w:val="32"/>
        </w:rPr>
        <w:t>兴国县财政局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xml:space="preserve"> 202</w:t>
      </w:r>
      <w:r>
        <w:rPr>
          <w:rFonts w:hint="eastAsia" w:ascii="仿宋" w:hAnsi="仿宋" w:eastAsia="仿宋"/>
          <w:color w:val="000000"/>
          <w:sz w:val="32"/>
          <w:szCs w:val="32"/>
          <w:lang w:val="en-US" w:eastAsia="zh-CN"/>
        </w:rPr>
        <w:t>3</w:t>
      </w:r>
      <w:bookmarkStart w:id="0" w:name="_GoBack"/>
      <w:bookmarkEnd w:id="0"/>
      <w:r>
        <w:rPr>
          <w:rFonts w:hint="eastAsia" w:ascii="仿宋" w:hAnsi="仿宋" w:eastAsia="仿宋"/>
          <w:color w:val="000000"/>
          <w:sz w:val="32"/>
          <w:szCs w:val="32"/>
        </w:rPr>
        <w:t>年3月</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NjU1ODg3OTU3NTc3YWM1NTE1YzRiMTczZDJhOTcifQ=="/>
  </w:docVars>
  <w:rsids>
    <w:rsidRoot w:val="58B01B45"/>
    <w:rsid w:val="00AB717A"/>
    <w:rsid w:val="04B147D9"/>
    <w:rsid w:val="0D686235"/>
    <w:rsid w:val="0D8629A6"/>
    <w:rsid w:val="0FAF372A"/>
    <w:rsid w:val="18DF33A5"/>
    <w:rsid w:val="206C391C"/>
    <w:rsid w:val="2D152BAE"/>
    <w:rsid w:val="2E544D8B"/>
    <w:rsid w:val="32B07DA4"/>
    <w:rsid w:val="36893E72"/>
    <w:rsid w:val="3A3838A0"/>
    <w:rsid w:val="3EE834FF"/>
    <w:rsid w:val="4A135B97"/>
    <w:rsid w:val="4F8C69B7"/>
    <w:rsid w:val="58B01B45"/>
    <w:rsid w:val="68550398"/>
    <w:rsid w:val="6CE87CF8"/>
    <w:rsid w:val="6EE76EB7"/>
    <w:rsid w:val="6F927F10"/>
    <w:rsid w:val="74726C8F"/>
    <w:rsid w:val="76A61249"/>
    <w:rsid w:val="789F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spacing w:line="240" w:lineRule="atLeast"/>
      <w:ind w:firstLine="420" w:firstLineChars="200"/>
    </w:pPr>
    <w:rPr>
      <w:rFonts w:eastAsia="仿宋_GB2312"/>
      <w:sz w:val="32"/>
      <w:szCs w:val="20"/>
    </w:rPr>
  </w:style>
  <w:style w:type="paragraph" w:styleId="3">
    <w:name w:val="footnote text"/>
    <w:basedOn w:val="1"/>
    <w:qFormat/>
    <w:uiPriority w:val="0"/>
    <w:pPr>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1553</Words>
  <Characters>1732</Characters>
  <Lines>0</Lines>
  <Paragraphs>0</Paragraphs>
  <TotalTime>0</TotalTime>
  <ScaleCrop>false</ScaleCrop>
  <LinksUpToDate>false</LinksUpToDate>
  <CharactersWithSpaces>1768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2022-03-18T01:51:00Z</dcterms:created>
  <dc:creator>Administrator</dc:creator>
  <cp:lastModifiedBy>Administrator</cp:lastModifiedBy>
  <dcterms:modified xsi:type="dcterms:W3CDTF">2023-03-08T09:19:43Z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8F6B900123534DAB937ED7F3EBADF7F0</vt:lpwstr>
  </property>
</Properties>
</file>