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A4A2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color w:val="auto"/>
          <w:sz w:val="44"/>
          <w:szCs w:val="44"/>
          <w:u w:val="none"/>
          <w:lang w:val="en-US" w:eastAsia="zh-CN"/>
        </w:rPr>
      </w:pPr>
      <w:r>
        <w:rPr>
          <w:rFonts w:hint="eastAsia" w:ascii="方正小标宋简体" w:hAnsi="方正小标宋简体" w:eastAsia="方正小标宋简体" w:cs="方正小标宋简体"/>
          <w:b w:val="0"/>
          <w:bCs/>
          <w:color w:val="auto"/>
          <w:sz w:val="44"/>
          <w:szCs w:val="44"/>
          <w:u w:val="none"/>
          <w:lang w:val="en-US" w:eastAsia="zh-CN"/>
        </w:rPr>
        <w:t xml:space="preserve"> 兴国县城市管理综合行政执法大队</w:t>
      </w:r>
    </w:p>
    <w:p w14:paraId="22A9D7E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auto"/>
          <w:sz w:val="44"/>
          <w:szCs w:val="44"/>
          <w:u w:val="none"/>
        </w:rPr>
      </w:pPr>
      <w:r>
        <w:rPr>
          <w:rFonts w:hint="eastAsia" w:ascii="方正小标宋简体" w:hAnsi="方正小标宋简体" w:eastAsia="方正小标宋简体" w:cs="方正小标宋简体"/>
          <w:b w:val="0"/>
          <w:bCs/>
          <w:color w:val="auto"/>
          <w:sz w:val="44"/>
          <w:szCs w:val="44"/>
          <w:u w:val="none"/>
          <w:lang w:val="en-US" w:eastAsia="zh-CN"/>
        </w:rPr>
        <w:t>2025年</w:t>
      </w:r>
      <w:r>
        <w:rPr>
          <w:rFonts w:hint="eastAsia" w:ascii="方正小标宋简体" w:hAnsi="方正小标宋简体" w:eastAsia="方正小标宋简体" w:cs="方正小标宋简体"/>
          <w:b w:val="0"/>
          <w:bCs/>
          <w:color w:val="auto"/>
          <w:sz w:val="44"/>
          <w:szCs w:val="44"/>
          <w:u w:val="none"/>
          <w:lang w:eastAsia="zh-CN"/>
        </w:rPr>
        <w:t>单位</w:t>
      </w:r>
      <w:r>
        <w:rPr>
          <w:rFonts w:hint="eastAsia" w:ascii="方正小标宋简体" w:hAnsi="方正小标宋简体" w:eastAsia="方正小标宋简体" w:cs="方正小标宋简体"/>
          <w:b w:val="0"/>
          <w:bCs/>
          <w:color w:val="auto"/>
          <w:sz w:val="44"/>
          <w:szCs w:val="44"/>
          <w:u w:val="none"/>
        </w:rPr>
        <w:t>预算编制说明</w:t>
      </w:r>
    </w:p>
    <w:p w14:paraId="217935F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28"/>
          <w:szCs w:val="28"/>
          <w:u w:val="none"/>
        </w:rPr>
      </w:pPr>
    </w:p>
    <w:p w14:paraId="4824F30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u w:val="none"/>
        </w:rPr>
      </w:pPr>
      <w:r>
        <w:rPr>
          <w:rFonts w:hint="eastAsia" w:ascii="方正小标宋简体" w:hAnsi="方正小标宋简体" w:eastAsia="方正小标宋简体" w:cs="方正小标宋简体"/>
          <w:b w:val="0"/>
          <w:bCs/>
          <w:color w:val="auto"/>
          <w:sz w:val="44"/>
          <w:szCs w:val="44"/>
          <w:u w:val="none"/>
        </w:rPr>
        <w:t>目  录</w:t>
      </w:r>
    </w:p>
    <w:p w14:paraId="7112D84A">
      <w:pPr>
        <w:keepNext w:val="0"/>
        <w:keepLines w:val="0"/>
        <w:pageBreakBefore w:val="0"/>
        <w:widowControl w:val="0"/>
        <w:kinsoku/>
        <w:wordWrap/>
        <w:overflowPunct/>
        <w:topLinePunct w:val="0"/>
        <w:autoSpaceDE/>
        <w:autoSpaceDN/>
        <w:bidi w:val="0"/>
        <w:adjustRightInd/>
        <w:snapToGrid/>
        <w:spacing w:line="600" w:lineRule="exact"/>
        <w:ind w:left="641" w:hanging="684" w:hangingChars="213"/>
        <w:textAlignment w:val="auto"/>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rPr>
        <w:t xml:space="preserve">第一部分 </w:t>
      </w:r>
      <w:r>
        <w:rPr>
          <w:rFonts w:hint="eastAsia" w:ascii="仿宋" w:hAnsi="仿宋" w:eastAsia="仿宋" w:cs="仿宋"/>
          <w:b/>
          <w:bCs/>
          <w:color w:val="auto"/>
          <w:sz w:val="32"/>
          <w:szCs w:val="32"/>
          <w:u w:val="none"/>
          <w:lang w:eastAsia="zh-CN"/>
        </w:rPr>
        <w:t>单位</w:t>
      </w:r>
      <w:r>
        <w:rPr>
          <w:rFonts w:hint="eastAsia" w:ascii="仿宋" w:hAnsi="仿宋" w:eastAsia="仿宋" w:cs="仿宋"/>
          <w:b/>
          <w:bCs/>
          <w:color w:val="auto"/>
          <w:sz w:val="32"/>
          <w:szCs w:val="32"/>
          <w:u w:val="none"/>
        </w:rPr>
        <w:t>概况</w:t>
      </w:r>
    </w:p>
    <w:p w14:paraId="0D1B08D1">
      <w:pPr>
        <w:keepNext w:val="0"/>
        <w:keepLines w:val="0"/>
        <w:pageBreakBefore w:val="0"/>
        <w:widowControl w:val="0"/>
        <w:kinsoku/>
        <w:wordWrap/>
        <w:overflowPunct/>
        <w:topLinePunct w:val="0"/>
        <w:autoSpaceDE/>
        <w:autoSpaceDN/>
        <w:bidi w:val="0"/>
        <w:adjustRightInd/>
        <w:snapToGrid/>
        <w:spacing w:line="600" w:lineRule="exact"/>
        <w:ind w:left="634" w:leftChars="284" w:hanging="38" w:hangingChars="12"/>
        <w:textAlignment w:val="auto"/>
        <w:rPr>
          <w:rFonts w:hint="eastAsia" w:ascii="仿宋" w:hAnsi="仿宋" w:eastAsia="仿宋" w:cs="仿宋"/>
          <w:b w:val="0"/>
          <w:bCs w:val="0"/>
          <w:color w:val="auto"/>
          <w:sz w:val="32"/>
          <w:szCs w:val="32"/>
          <w:u w:val="none"/>
        </w:rPr>
      </w:pPr>
      <w:r>
        <w:rPr>
          <w:rFonts w:hint="eastAsia" w:ascii="仿宋" w:hAnsi="仿宋" w:eastAsia="仿宋" w:cs="仿宋"/>
          <w:color w:val="auto"/>
          <w:sz w:val="32"/>
          <w:szCs w:val="32"/>
          <w:u w:val="none"/>
        </w:rPr>
        <w:t>一、</w:t>
      </w:r>
      <w:r>
        <w:rPr>
          <w:rFonts w:hint="eastAsia" w:ascii="仿宋" w:hAnsi="仿宋" w:eastAsia="仿宋" w:cs="仿宋"/>
          <w:b w:val="0"/>
          <w:bCs w:val="0"/>
          <w:color w:val="auto"/>
          <w:sz w:val="32"/>
          <w:szCs w:val="32"/>
          <w:u w:val="none"/>
          <w:lang w:eastAsia="zh-CN"/>
        </w:rPr>
        <w:t>单位</w:t>
      </w:r>
      <w:r>
        <w:rPr>
          <w:rFonts w:hint="eastAsia" w:ascii="仿宋" w:hAnsi="仿宋" w:eastAsia="仿宋" w:cs="仿宋"/>
          <w:b w:val="0"/>
          <w:bCs w:val="0"/>
          <w:color w:val="auto"/>
          <w:sz w:val="32"/>
          <w:szCs w:val="32"/>
          <w:u w:val="none"/>
        </w:rPr>
        <w:t>主要职责</w:t>
      </w:r>
    </w:p>
    <w:p w14:paraId="79AC8083">
      <w:pPr>
        <w:keepNext w:val="0"/>
        <w:keepLines w:val="0"/>
        <w:pageBreakBefore w:val="0"/>
        <w:widowControl w:val="0"/>
        <w:kinsoku/>
        <w:wordWrap/>
        <w:overflowPunct/>
        <w:topLinePunct w:val="0"/>
        <w:autoSpaceDE/>
        <w:autoSpaceDN/>
        <w:bidi w:val="0"/>
        <w:adjustRightInd/>
        <w:snapToGrid/>
        <w:spacing w:line="600" w:lineRule="exact"/>
        <w:ind w:left="634" w:leftChars="284" w:hanging="38" w:hangingChars="12"/>
        <w:textAlignment w:val="auto"/>
        <w:rPr>
          <w:rFonts w:ascii="仿宋" w:hAnsi="仿宋" w:eastAsia="仿宋" w:cs="仿宋"/>
          <w:b w:val="0"/>
          <w:bCs w:val="0"/>
          <w:color w:val="auto"/>
          <w:sz w:val="32"/>
          <w:szCs w:val="32"/>
          <w:u w:val="none"/>
        </w:rPr>
      </w:pPr>
      <w:r>
        <w:rPr>
          <w:rFonts w:hint="eastAsia" w:ascii="仿宋" w:hAnsi="仿宋" w:eastAsia="仿宋" w:cs="仿宋"/>
          <w:b w:val="0"/>
          <w:bCs w:val="0"/>
          <w:color w:val="auto"/>
          <w:sz w:val="32"/>
          <w:szCs w:val="32"/>
          <w:u w:val="none"/>
        </w:rPr>
        <w:t>二、</w:t>
      </w:r>
      <w:r>
        <w:rPr>
          <w:rFonts w:hint="eastAsia" w:ascii="仿宋" w:hAnsi="仿宋" w:eastAsia="仿宋" w:cs="仿宋"/>
          <w:b w:val="0"/>
          <w:bCs w:val="0"/>
          <w:color w:val="auto"/>
          <w:sz w:val="32"/>
          <w:szCs w:val="32"/>
          <w:u w:val="none"/>
          <w:lang w:eastAsia="zh-CN"/>
        </w:rPr>
        <w:t>单位</w:t>
      </w:r>
      <w:r>
        <w:rPr>
          <w:rFonts w:hint="eastAsia" w:ascii="仿宋" w:hAnsi="仿宋" w:eastAsia="仿宋" w:cs="仿宋"/>
          <w:b w:val="0"/>
          <w:bCs w:val="0"/>
          <w:color w:val="auto"/>
          <w:sz w:val="32"/>
          <w:szCs w:val="32"/>
          <w:u w:val="none"/>
        </w:rPr>
        <w:t>基本情况</w:t>
      </w:r>
    </w:p>
    <w:p w14:paraId="49F8498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rPr>
        <w:t>第</w:t>
      </w:r>
      <w:r>
        <w:rPr>
          <w:rFonts w:hint="eastAsia" w:ascii="仿宋" w:hAnsi="仿宋" w:eastAsia="仿宋" w:cs="仿宋"/>
          <w:b/>
          <w:bCs/>
          <w:color w:val="auto"/>
          <w:sz w:val="32"/>
          <w:szCs w:val="32"/>
          <w:u w:val="none"/>
          <w:lang w:eastAsia="zh-CN"/>
        </w:rPr>
        <w:t>二</w:t>
      </w:r>
      <w:r>
        <w:rPr>
          <w:rFonts w:hint="eastAsia" w:ascii="仿宋" w:hAnsi="仿宋" w:eastAsia="仿宋" w:cs="仿宋"/>
          <w:b/>
          <w:bCs/>
          <w:color w:val="auto"/>
          <w:sz w:val="32"/>
          <w:szCs w:val="32"/>
          <w:u w:val="none"/>
        </w:rPr>
        <w:t>部分</w:t>
      </w:r>
      <w:r>
        <w:rPr>
          <w:rFonts w:hint="eastAsia" w:ascii="仿宋" w:hAnsi="仿宋" w:eastAsia="仿宋" w:cs="仿宋"/>
          <w:b/>
          <w:bCs/>
          <w:color w:val="auto"/>
          <w:sz w:val="32"/>
          <w:szCs w:val="32"/>
          <w:u w:val="none"/>
          <w:lang w:val="en-US" w:eastAsia="zh-CN"/>
        </w:rPr>
        <w:t xml:space="preserve"> 2025年</w:t>
      </w:r>
      <w:r>
        <w:rPr>
          <w:rFonts w:hint="eastAsia" w:ascii="仿宋" w:hAnsi="仿宋" w:eastAsia="仿宋" w:cs="仿宋"/>
          <w:b/>
          <w:bCs/>
          <w:color w:val="auto"/>
          <w:sz w:val="32"/>
          <w:szCs w:val="32"/>
          <w:u w:val="none"/>
          <w:lang w:eastAsia="zh-CN"/>
        </w:rPr>
        <w:t>单位</w:t>
      </w:r>
      <w:r>
        <w:rPr>
          <w:rFonts w:hint="eastAsia" w:ascii="仿宋" w:hAnsi="仿宋" w:eastAsia="仿宋" w:cs="仿宋"/>
          <w:b/>
          <w:bCs/>
          <w:color w:val="auto"/>
          <w:sz w:val="32"/>
          <w:szCs w:val="32"/>
          <w:u w:val="none"/>
        </w:rPr>
        <w:t>预算情况说明</w:t>
      </w:r>
    </w:p>
    <w:p w14:paraId="614F3353">
      <w:pPr>
        <w:keepNext w:val="0"/>
        <w:keepLines w:val="0"/>
        <w:pageBreakBefore w:val="0"/>
        <w:widowControl w:val="0"/>
        <w:kinsoku/>
        <w:wordWrap/>
        <w:overflowPunct/>
        <w:topLinePunct w:val="0"/>
        <w:autoSpaceDE/>
        <w:autoSpaceDN/>
        <w:bidi w:val="0"/>
        <w:adjustRightInd/>
        <w:snapToGrid/>
        <w:spacing w:line="600" w:lineRule="exact"/>
        <w:ind w:left="634" w:leftChars="284" w:hanging="38" w:hangingChars="12"/>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rPr>
        <w:t>一、</w:t>
      </w:r>
      <w:r>
        <w:rPr>
          <w:rFonts w:hint="eastAsia" w:ascii="仿宋" w:hAnsi="仿宋" w:eastAsia="仿宋" w:cs="仿宋"/>
          <w:b w:val="0"/>
          <w:bCs w:val="0"/>
          <w:color w:val="auto"/>
          <w:sz w:val="32"/>
          <w:szCs w:val="32"/>
          <w:u w:val="none"/>
          <w:lang w:eastAsia="zh-CN"/>
        </w:rPr>
        <w:t>单位</w:t>
      </w:r>
      <w:r>
        <w:rPr>
          <w:rFonts w:hint="eastAsia" w:ascii="仿宋" w:hAnsi="仿宋" w:eastAsia="仿宋" w:cs="仿宋"/>
          <w:b w:val="0"/>
          <w:bCs w:val="0"/>
          <w:color w:val="auto"/>
          <w:sz w:val="32"/>
          <w:szCs w:val="32"/>
          <w:u w:val="none"/>
        </w:rPr>
        <w:t>预算</w:t>
      </w:r>
      <w:r>
        <w:rPr>
          <w:rFonts w:hint="eastAsia" w:ascii="仿宋" w:hAnsi="仿宋" w:eastAsia="仿宋" w:cs="仿宋"/>
          <w:color w:val="auto"/>
          <w:sz w:val="32"/>
          <w:szCs w:val="32"/>
          <w:u w:val="none"/>
        </w:rPr>
        <w:t>收支情况说明</w:t>
      </w:r>
    </w:p>
    <w:p w14:paraId="76199D38">
      <w:pPr>
        <w:keepNext w:val="0"/>
        <w:keepLines w:val="0"/>
        <w:pageBreakBefore w:val="0"/>
        <w:widowControl w:val="0"/>
        <w:kinsoku/>
        <w:wordWrap/>
        <w:overflowPunct/>
        <w:topLinePunct w:val="0"/>
        <w:autoSpaceDE/>
        <w:autoSpaceDN/>
        <w:bidi w:val="0"/>
        <w:adjustRightInd/>
        <w:snapToGrid/>
        <w:spacing w:line="600" w:lineRule="exact"/>
        <w:ind w:left="634" w:leftChars="284" w:hanging="38" w:hangingChars="12"/>
        <w:textAlignment w:val="auto"/>
        <w:rPr>
          <w:rFonts w:hint="eastAsia" w:ascii="仿宋" w:hAnsi="仿宋" w:eastAsia="仿宋" w:cs="仿宋"/>
          <w:b/>
          <w:bCs/>
          <w:color w:val="auto"/>
          <w:sz w:val="32"/>
          <w:szCs w:val="32"/>
          <w:u w:val="none"/>
        </w:rPr>
      </w:pPr>
      <w:r>
        <w:rPr>
          <w:rFonts w:hint="eastAsia" w:ascii="仿宋" w:hAnsi="仿宋" w:eastAsia="仿宋" w:cs="仿宋"/>
          <w:color w:val="auto"/>
          <w:sz w:val="32"/>
          <w:szCs w:val="32"/>
          <w:u w:val="none"/>
        </w:rPr>
        <w:t>二、“三公”经费预算情况说明</w:t>
      </w:r>
    </w:p>
    <w:p w14:paraId="2486A7C9">
      <w:pPr>
        <w:keepNext w:val="0"/>
        <w:keepLines w:val="0"/>
        <w:pageBreakBefore w:val="0"/>
        <w:widowControl w:val="0"/>
        <w:kinsoku/>
        <w:wordWrap/>
        <w:overflowPunct/>
        <w:topLinePunct w:val="0"/>
        <w:autoSpaceDE/>
        <w:autoSpaceDN/>
        <w:bidi w:val="0"/>
        <w:adjustRightInd/>
        <w:snapToGrid/>
        <w:spacing w:line="600" w:lineRule="exact"/>
        <w:ind w:left="641" w:hanging="684" w:hangingChars="213"/>
        <w:textAlignment w:val="auto"/>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rPr>
        <w:t>第</w:t>
      </w:r>
      <w:r>
        <w:rPr>
          <w:rFonts w:hint="eastAsia" w:ascii="仿宋" w:hAnsi="仿宋" w:eastAsia="仿宋" w:cs="仿宋"/>
          <w:b/>
          <w:bCs/>
          <w:color w:val="auto"/>
          <w:sz w:val="32"/>
          <w:szCs w:val="32"/>
          <w:u w:val="none"/>
          <w:lang w:eastAsia="zh-CN"/>
        </w:rPr>
        <w:t>三</w:t>
      </w:r>
      <w:r>
        <w:rPr>
          <w:rFonts w:hint="eastAsia" w:ascii="仿宋" w:hAnsi="仿宋" w:eastAsia="仿宋" w:cs="仿宋"/>
          <w:b/>
          <w:bCs/>
          <w:color w:val="auto"/>
          <w:sz w:val="32"/>
          <w:szCs w:val="32"/>
          <w:u w:val="none"/>
        </w:rPr>
        <w:t>部分</w:t>
      </w:r>
      <w:r>
        <w:rPr>
          <w:rFonts w:hint="eastAsia" w:ascii="仿宋" w:hAnsi="仿宋" w:eastAsia="仿宋" w:cs="仿宋"/>
          <w:b/>
          <w:bCs/>
          <w:color w:val="auto"/>
          <w:sz w:val="32"/>
          <w:szCs w:val="32"/>
          <w:u w:val="none"/>
          <w:lang w:val="en-US" w:eastAsia="zh-CN"/>
        </w:rPr>
        <w:t xml:space="preserve"> 2025年</w:t>
      </w:r>
      <w:r>
        <w:rPr>
          <w:rFonts w:hint="eastAsia" w:ascii="仿宋" w:hAnsi="仿宋" w:eastAsia="仿宋" w:cs="仿宋"/>
          <w:b/>
          <w:bCs/>
          <w:color w:val="auto"/>
          <w:sz w:val="32"/>
          <w:szCs w:val="32"/>
          <w:u w:val="none"/>
          <w:lang w:eastAsia="zh-CN"/>
        </w:rPr>
        <w:t>单位</w:t>
      </w:r>
      <w:r>
        <w:rPr>
          <w:rFonts w:hint="eastAsia" w:ascii="仿宋" w:hAnsi="仿宋" w:eastAsia="仿宋" w:cs="仿宋"/>
          <w:b/>
          <w:bCs/>
          <w:color w:val="auto"/>
          <w:sz w:val="32"/>
          <w:szCs w:val="32"/>
          <w:u w:val="none"/>
        </w:rPr>
        <w:t>预算表</w:t>
      </w:r>
    </w:p>
    <w:p w14:paraId="74DF6889">
      <w:pPr>
        <w:keepNext w:val="0"/>
        <w:keepLines w:val="0"/>
        <w:pageBreakBefore w:val="0"/>
        <w:widowControl w:val="0"/>
        <w:kinsoku/>
        <w:wordWrap/>
        <w:overflowPunct/>
        <w:topLinePunct w:val="0"/>
        <w:autoSpaceDE/>
        <w:autoSpaceDN/>
        <w:bidi w:val="0"/>
        <w:adjustRightInd/>
        <w:snapToGrid/>
        <w:spacing w:line="600" w:lineRule="exact"/>
        <w:ind w:left="634" w:leftChars="284" w:hanging="38" w:hangingChars="12"/>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rPr>
        <w:t>一、《收支预算总表》</w:t>
      </w:r>
    </w:p>
    <w:p w14:paraId="53AFFC62">
      <w:pPr>
        <w:keepNext w:val="0"/>
        <w:keepLines w:val="0"/>
        <w:pageBreakBefore w:val="0"/>
        <w:widowControl w:val="0"/>
        <w:kinsoku/>
        <w:wordWrap/>
        <w:overflowPunct/>
        <w:topLinePunct w:val="0"/>
        <w:autoSpaceDE/>
        <w:autoSpaceDN/>
        <w:bidi w:val="0"/>
        <w:adjustRightInd/>
        <w:snapToGrid/>
        <w:spacing w:line="600" w:lineRule="exact"/>
        <w:ind w:left="634" w:leftChars="284" w:hanging="38" w:hangingChars="12"/>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rPr>
        <w:t>二、《</w:t>
      </w:r>
      <w:r>
        <w:rPr>
          <w:rFonts w:hint="eastAsia" w:ascii="仿宋" w:hAnsi="仿宋" w:eastAsia="仿宋" w:cs="仿宋"/>
          <w:color w:val="auto"/>
          <w:sz w:val="32"/>
          <w:szCs w:val="32"/>
          <w:u w:val="none"/>
          <w:lang w:eastAsia="zh-CN"/>
        </w:rPr>
        <w:t>单位</w:t>
      </w:r>
      <w:r>
        <w:rPr>
          <w:rFonts w:hint="eastAsia" w:ascii="仿宋" w:hAnsi="仿宋" w:eastAsia="仿宋" w:cs="仿宋"/>
          <w:color w:val="auto"/>
          <w:sz w:val="32"/>
          <w:szCs w:val="32"/>
          <w:u w:val="none"/>
        </w:rPr>
        <w:t>收入总表》</w:t>
      </w:r>
    </w:p>
    <w:p w14:paraId="28D830FD">
      <w:pPr>
        <w:keepNext w:val="0"/>
        <w:keepLines w:val="0"/>
        <w:pageBreakBefore w:val="0"/>
        <w:widowControl w:val="0"/>
        <w:kinsoku/>
        <w:wordWrap/>
        <w:overflowPunct/>
        <w:topLinePunct w:val="0"/>
        <w:autoSpaceDE/>
        <w:autoSpaceDN/>
        <w:bidi w:val="0"/>
        <w:adjustRightInd/>
        <w:snapToGrid/>
        <w:spacing w:line="600" w:lineRule="exact"/>
        <w:ind w:left="634" w:leftChars="284" w:hanging="38" w:hangingChars="12"/>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rPr>
        <w:t>三、《</w:t>
      </w:r>
      <w:r>
        <w:rPr>
          <w:rFonts w:hint="eastAsia" w:ascii="仿宋" w:hAnsi="仿宋" w:eastAsia="仿宋" w:cs="仿宋"/>
          <w:color w:val="auto"/>
          <w:sz w:val="32"/>
          <w:szCs w:val="32"/>
          <w:u w:val="none"/>
          <w:lang w:eastAsia="zh-CN"/>
        </w:rPr>
        <w:t>单位</w:t>
      </w:r>
      <w:r>
        <w:rPr>
          <w:rFonts w:hint="eastAsia" w:ascii="仿宋" w:hAnsi="仿宋" w:eastAsia="仿宋" w:cs="仿宋"/>
          <w:color w:val="auto"/>
          <w:sz w:val="32"/>
          <w:szCs w:val="32"/>
          <w:u w:val="none"/>
        </w:rPr>
        <w:t>支出总表》</w:t>
      </w:r>
    </w:p>
    <w:p w14:paraId="081AD295">
      <w:pPr>
        <w:keepNext w:val="0"/>
        <w:keepLines w:val="0"/>
        <w:pageBreakBefore w:val="0"/>
        <w:widowControl w:val="0"/>
        <w:kinsoku/>
        <w:wordWrap/>
        <w:overflowPunct/>
        <w:topLinePunct w:val="0"/>
        <w:autoSpaceDE/>
        <w:autoSpaceDN/>
        <w:bidi w:val="0"/>
        <w:adjustRightInd/>
        <w:snapToGrid/>
        <w:spacing w:line="600" w:lineRule="exact"/>
        <w:ind w:left="634" w:leftChars="284" w:hanging="38" w:hangingChars="12"/>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rPr>
        <w:t>四、《财政拨款收支总表》</w:t>
      </w:r>
    </w:p>
    <w:p w14:paraId="1F7BF36E">
      <w:pPr>
        <w:keepNext w:val="0"/>
        <w:keepLines w:val="0"/>
        <w:pageBreakBefore w:val="0"/>
        <w:widowControl w:val="0"/>
        <w:kinsoku/>
        <w:wordWrap/>
        <w:overflowPunct/>
        <w:topLinePunct w:val="0"/>
        <w:autoSpaceDE/>
        <w:autoSpaceDN/>
        <w:bidi w:val="0"/>
        <w:adjustRightInd/>
        <w:snapToGrid/>
        <w:spacing w:line="600" w:lineRule="exact"/>
        <w:ind w:left="634" w:leftChars="284" w:hanging="38" w:hangingChars="12"/>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rPr>
        <w:t>五、《一般公共预算支出表》</w:t>
      </w:r>
    </w:p>
    <w:p w14:paraId="5D5E028C">
      <w:pPr>
        <w:keepNext w:val="0"/>
        <w:keepLines w:val="0"/>
        <w:pageBreakBefore w:val="0"/>
        <w:widowControl w:val="0"/>
        <w:kinsoku/>
        <w:wordWrap/>
        <w:overflowPunct/>
        <w:topLinePunct w:val="0"/>
        <w:autoSpaceDE/>
        <w:autoSpaceDN/>
        <w:bidi w:val="0"/>
        <w:adjustRightInd/>
        <w:snapToGrid/>
        <w:spacing w:line="600" w:lineRule="exact"/>
        <w:ind w:left="634" w:leftChars="284" w:hanging="38" w:hangingChars="12"/>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rPr>
        <w:t>六、《一般公共预算基本支出表》</w:t>
      </w:r>
    </w:p>
    <w:p w14:paraId="07B01E34">
      <w:pPr>
        <w:keepNext w:val="0"/>
        <w:keepLines w:val="0"/>
        <w:pageBreakBefore w:val="0"/>
        <w:widowControl w:val="0"/>
        <w:kinsoku/>
        <w:wordWrap/>
        <w:overflowPunct/>
        <w:topLinePunct w:val="0"/>
        <w:autoSpaceDE/>
        <w:autoSpaceDN/>
        <w:bidi w:val="0"/>
        <w:adjustRightInd/>
        <w:snapToGrid/>
        <w:spacing w:line="600" w:lineRule="exact"/>
        <w:ind w:left="634" w:leftChars="284" w:hanging="38" w:hangingChars="12"/>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rPr>
        <w:t>七、《一般公共预算“三公”经费支出表》</w:t>
      </w:r>
    </w:p>
    <w:p w14:paraId="635BB590">
      <w:pPr>
        <w:keepNext w:val="0"/>
        <w:keepLines w:val="0"/>
        <w:pageBreakBefore w:val="0"/>
        <w:widowControl w:val="0"/>
        <w:kinsoku/>
        <w:wordWrap/>
        <w:overflowPunct/>
        <w:topLinePunct w:val="0"/>
        <w:autoSpaceDE/>
        <w:autoSpaceDN/>
        <w:bidi w:val="0"/>
        <w:adjustRightInd/>
        <w:snapToGrid/>
        <w:spacing w:line="600" w:lineRule="exact"/>
        <w:ind w:left="634" w:leftChars="284" w:hanging="38" w:hangingChars="12"/>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rPr>
        <w:t>八、《政府性基金预算支出表》</w:t>
      </w:r>
    </w:p>
    <w:p w14:paraId="3E6AA3F8">
      <w:pPr>
        <w:keepNext w:val="0"/>
        <w:keepLines w:val="0"/>
        <w:pageBreakBefore w:val="0"/>
        <w:widowControl w:val="0"/>
        <w:kinsoku/>
        <w:wordWrap/>
        <w:overflowPunct/>
        <w:topLinePunct w:val="0"/>
        <w:autoSpaceDE/>
        <w:autoSpaceDN/>
        <w:bidi w:val="0"/>
        <w:adjustRightInd/>
        <w:snapToGrid/>
        <w:spacing w:line="600" w:lineRule="exact"/>
        <w:ind w:left="634" w:leftChars="284" w:hanging="38" w:hangingChars="1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九、《国有资本经营预算支出表》</w:t>
      </w:r>
    </w:p>
    <w:p w14:paraId="4A569B1B">
      <w:pPr>
        <w:keepNext w:val="0"/>
        <w:keepLines w:val="0"/>
        <w:pageBreakBefore w:val="0"/>
        <w:widowControl w:val="0"/>
        <w:kinsoku/>
        <w:wordWrap/>
        <w:overflowPunct/>
        <w:topLinePunct w:val="0"/>
        <w:autoSpaceDE/>
        <w:autoSpaceDN/>
        <w:bidi w:val="0"/>
        <w:adjustRightInd/>
        <w:snapToGrid/>
        <w:spacing w:line="600" w:lineRule="exact"/>
        <w:ind w:left="634" w:leftChars="284" w:hanging="38" w:hangingChars="1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十、《项目支出绩效目标表》</w:t>
      </w:r>
    </w:p>
    <w:p w14:paraId="569DD2E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rPr>
        <w:t>第四部分 名词解释</w:t>
      </w:r>
    </w:p>
    <w:p w14:paraId="59A1AA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rPr>
        <w:t>第一部分</w:t>
      </w:r>
      <w:r>
        <w:rPr>
          <w:rFonts w:hint="eastAsia" w:ascii="黑体" w:hAnsi="黑体" w:eastAsia="黑体" w:cs="黑体"/>
          <w:b w:val="0"/>
          <w:bCs w:val="0"/>
          <w:color w:val="auto"/>
          <w:sz w:val="32"/>
          <w:szCs w:val="32"/>
          <w:u w:val="none"/>
          <w:lang w:val="en-US" w:eastAsia="zh-CN"/>
        </w:rPr>
        <w:t xml:space="preserve"> </w:t>
      </w:r>
      <w:r>
        <w:rPr>
          <w:rFonts w:hint="eastAsia" w:ascii="黑体" w:hAnsi="黑体" w:eastAsia="黑体" w:cs="黑体"/>
          <w:b w:val="0"/>
          <w:bCs w:val="0"/>
          <w:color w:val="auto"/>
          <w:sz w:val="32"/>
          <w:szCs w:val="32"/>
          <w:u w:val="none"/>
          <w:lang w:eastAsia="zh-CN"/>
        </w:rPr>
        <w:t>单位</w:t>
      </w:r>
      <w:r>
        <w:rPr>
          <w:rFonts w:hint="eastAsia" w:ascii="黑体" w:hAnsi="黑体" w:eastAsia="黑体" w:cs="黑体"/>
          <w:b w:val="0"/>
          <w:bCs w:val="0"/>
          <w:color w:val="auto"/>
          <w:sz w:val="32"/>
          <w:szCs w:val="32"/>
          <w:u w:val="none"/>
        </w:rPr>
        <w:t>概况</w:t>
      </w:r>
    </w:p>
    <w:p w14:paraId="08EA7E5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 w:hAnsi="仿宋" w:eastAsia="仿宋" w:cs="仿宋"/>
          <w:b/>
          <w:bCs/>
          <w:color w:val="auto"/>
          <w:sz w:val="32"/>
          <w:szCs w:val="32"/>
          <w:u w:val="none"/>
        </w:rPr>
      </w:pPr>
    </w:p>
    <w:p w14:paraId="418CF349">
      <w:pPr>
        <w:keepNext w:val="0"/>
        <w:keepLines w:val="0"/>
        <w:pageBreakBefore w:val="0"/>
        <w:widowControl w:val="0"/>
        <w:kinsoku/>
        <w:wordWrap/>
        <w:overflowPunct/>
        <w:topLinePunct w:val="0"/>
        <w:autoSpaceDE/>
        <w:autoSpaceDN/>
        <w:bidi w:val="0"/>
        <w:adjustRightInd/>
        <w:snapToGrid/>
        <w:spacing w:line="600" w:lineRule="exact"/>
        <w:ind w:left="10" w:leftChars="5" w:firstLine="643" w:firstLineChars="200"/>
        <w:textAlignment w:val="auto"/>
        <w:rPr>
          <w:rFonts w:hint="eastAsia" w:ascii="楷体" w:hAnsi="楷体" w:eastAsia="楷体" w:cs="楷体"/>
          <w:b/>
          <w:bCs/>
          <w:color w:val="auto"/>
          <w:sz w:val="32"/>
          <w:szCs w:val="32"/>
          <w:u w:val="none"/>
        </w:rPr>
      </w:pPr>
      <w:r>
        <w:rPr>
          <w:rFonts w:hint="eastAsia" w:ascii="楷体" w:hAnsi="楷体" w:eastAsia="楷体" w:cs="楷体"/>
          <w:b/>
          <w:bCs/>
          <w:color w:val="auto"/>
          <w:sz w:val="32"/>
          <w:szCs w:val="32"/>
          <w:u w:val="none"/>
        </w:rPr>
        <w:t>一、</w:t>
      </w:r>
      <w:r>
        <w:rPr>
          <w:rFonts w:hint="eastAsia" w:ascii="楷体" w:hAnsi="楷体" w:eastAsia="楷体" w:cs="楷体"/>
          <w:b/>
          <w:bCs/>
          <w:color w:val="auto"/>
          <w:sz w:val="32"/>
          <w:szCs w:val="32"/>
          <w:u w:val="none"/>
          <w:lang w:eastAsia="zh-CN"/>
        </w:rPr>
        <w:t>单位</w:t>
      </w:r>
      <w:r>
        <w:rPr>
          <w:rFonts w:hint="eastAsia" w:ascii="楷体" w:hAnsi="楷体" w:eastAsia="楷体" w:cs="楷体"/>
          <w:b/>
          <w:bCs/>
          <w:color w:val="auto"/>
          <w:sz w:val="32"/>
          <w:szCs w:val="32"/>
          <w:u w:val="none"/>
        </w:rPr>
        <w:t>主要职责</w:t>
      </w:r>
    </w:p>
    <w:p w14:paraId="1D31CD51">
      <w:pPr>
        <w:ind w:firstLine="640" w:firstLineChars="200"/>
        <w:rPr>
          <w:rFonts w:hint="eastAsia" w:ascii="仿宋" w:hAnsi="仿宋" w:eastAsia="仿宋"/>
          <w:color w:val="auto"/>
          <w:sz w:val="32"/>
          <w:szCs w:val="32"/>
          <w:u w:val="none"/>
          <w:lang w:val="en-US" w:eastAsia="zh-CN"/>
        </w:rPr>
      </w:pPr>
      <w:r>
        <w:rPr>
          <w:rFonts w:hint="eastAsia" w:ascii="仿宋" w:hAnsi="仿宋" w:eastAsia="仿宋"/>
          <w:color w:val="auto"/>
          <w:sz w:val="32"/>
          <w:szCs w:val="32"/>
          <w:u w:val="none"/>
          <w:lang w:val="en-US" w:eastAsia="zh-CN"/>
        </w:rPr>
        <w:t>兴国县城市管理综合行政执法大队主要职责是为城市美化提供市容管理保障，负责建筑物外观管理、户外广告设置与外观管理、道路容貌管理、广场容貌管理、交通工具密闭运输与外观情况管理、文明施工管理。完成县委、县政府、局机关交办的其它工作任务等。</w:t>
      </w:r>
    </w:p>
    <w:p w14:paraId="088D6D62">
      <w:pPr>
        <w:keepNext w:val="0"/>
        <w:keepLines w:val="0"/>
        <w:pageBreakBefore w:val="0"/>
        <w:widowControl w:val="0"/>
        <w:kinsoku/>
        <w:wordWrap/>
        <w:overflowPunct/>
        <w:topLinePunct w:val="0"/>
        <w:autoSpaceDE/>
        <w:autoSpaceDN/>
        <w:bidi w:val="0"/>
        <w:adjustRightInd/>
        <w:snapToGrid/>
        <w:spacing w:line="600" w:lineRule="exact"/>
        <w:ind w:left="10" w:leftChars="5" w:firstLine="643" w:firstLineChars="200"/>
        <w:textAlignment w:val="auto"/>
        <w:rPr>
          <w:rFonts w:hint="eastAsia" w:ascii="楷体" w:hAnsi="楷体" w:eastAsia="楷体" w:cs="楷体"/>
          <w:b/>
          <w:bCs/>
          <w:color w:val="auto"/>
          <w:sz w:val="32"/>
          <w:szCs w:val="32"/>
          <w:u w:val="none"/>
        </w:rPr>
      </w:pPr>
      <w:r>
        <w:rPr>
          <w:rFonts w:hint="eastAsia" w:ascii="楷体" w:hAnsi="楷体" w:eastAsia="楷体" w:cs="楷体"/>
          <w:b/>
          <w:bCs/>
          <w:color w:val="auto"/>
          <w:sz w:val="32"/>
          <w:szCs w:val="32"/>
          <w:u w:val="none"/>
        </w:rPr>
        <w:t>二、</w:t>
      </w:r>
      <w:r>
        <w:rPr>
          <w:rFonts w:hint="eastAsia" w:ascii="楷体" w:hAnsi="楷体" w:eastAsia="楷体" w:cs="楷体"/>
          <w:b/>
          <w:bCs/>
          <w:color w:val="auto"/>
          <w:sz w:val="32"/>
          <w:szCs w:val="32"/>
          <w:u w:val="none"/>
          <w:lang w:eastAsia="zh-CN"/>
        </w:rPr>
        <w:t>单位</w:t>
      </w:r>
      <w:r>
        <w:rPr>
          <w:rFonts w:hint="eastAsia" w:ascii="楷体" w:hAnsi="楷体" w:eastAsia="楷体" w:cs="楷体"/>
          <w:b/>
          <w:bCs/>
          <w:color w:val="auto"/>
          <w:sz w:val="32"/>
          <w:szCs w:val="32"/>
          <w:u w:val="none"/>
        </w:rPr>
        <w:t>基本情况</w:t>
      </w:r>
    </w:p>
    <w:p w14:paraId="165C7A94">
      <w:pPr>
        <w:ind w:firstLine="640" w:firstLineChars="200"/>
        <w:rPr>
          <w:rFonts w:hint="eastAsia" w:ascii="楷体" w:hAnsi="楷体" w:eastAsia="楷体" w:cs="楷体"/>
          <w:color w:val="auto"/>
          <w:sz w:val="28"/>
          <w:szCs w:val="28"/>
          <w:u w:val="none"/>
          <w:lang w:eastAsia="zh-CN"/>
        </w:rPr>
      </w:pPr>
      <w:r>
        <w:rPr>
          <w:rFonts w:hint="eastAsia" w:ascii="仿宋" w:hAnsi="仿宋" w:eastAsia="仿宋"/>
          <w:color w:val="auto"/>
          <w:sz w:val="32"/>
          <w:szCs w:val="32"/>
          <w:u w:val="none"/>
          <w:lang w:val="en-US" w:eastAsia="zh-CN"/>
        </w:rPr>
        <w:t>2025年</w:t>
      </w:r>
      <w:r>
        <w:rPr>
          <w:rFonts w:hint="eastAsia" w:ascii="仿宋" w:hAnsi="仿宋" w:eastAsia="仿宋"/>
          <w:color w:val="auto"/>
          <w:sz w:val="32"/>
          <w:szCs w:val="32"/>
          <w:u w:val="none"/>
          <w:lang w:eastAsia="zh-CN"/>
        </w:rPr>
        <w:t>本单位</w:t>
      </w:r>
      <w:r>
        <w:rPr>
          <w:rFonts w:hint="eastAsia" w:ascii="仿宋" w:hAnsi="仿宋" w:eastAsia="仿宋"/>
          <w:color w:val="auto"/>
          <w:sz w:val="32"/>
          <w:szCs w:val="32"/>
          <w:u w:val="none"/>
        </w:rPr>
        <w:t>内设处室</w:t>
      </w:r>
      <w:r>
        <w:rPr>
          <w:rFonts w:hint="eastAsia" w:ascii="仿宋" w:hAnsi="仿宋" w:eastAsia="仿宋"/>
          <w:color w:val="auto"/>
          <w:sz w:val="32"/>
          <w:szCs w:val="32"/>
          <w:u w:val="none"/>
          <w:lang w:val="en-US" w:eastAsia="zh-CN"/>
        </w:rPr>
        <w:t>9</w:t>
      </w:r>
      <w:r>
        <w:rPr>
          <w:rFonts w:hint="eastAsia" w:ascii="仿宋" w:hAnsi="仿宋" w:eastAsia="仿宋"/>
          <w:color w:val="auto"/>
          <w:sz w:val="32"/>
          <w:szCs w:val="32"/>
          <w:u w:val="none"/>
        </w:rPr>
        <w:t>个，分别为：办公室、</w:t>
      </w:r>
      <w:r>
        <w:rPr>
          <w:rFonts w:hint="eastAsia" w:ascii="仿宋" w:hAnsi="仿宋" w:eastAsia="仿宋"/>
          <w:color w:val="auto"/>
          <w:sz w:val="32"/>
          <w:szCs w:val="32"/>
          <w:u w:val="none"/>
          <w:lang w:val="en-US" w:eastAsia="zh-CN"/>
        </w:rPr>
        <w:t>一中队、二中队、三中队、四中队、高铁中队、洪门中队、油烟中队、余土中队</w:t>
      </w:r>
      <w:r>
        <w:rPr>
          <w:rFonts w:hint="eastAsia" w:ascii="仿宋" w:hAnsi="仿宋" w:eastAsia="仿宋"/>
          <w:color w:val="auto"/>
          <w:sz w:val="32"/>
          <w:szCs w:val="32"/>
          <w:u w:val="none"/>
        </w:rPr>
        <w:t>。</w:t>
      </w:r>
    </w:p>
    <w:p w14:paraId="0E1B09C5">
      <w:pPr>
        <w:keepNext w:val="0"/>
        <w:keepLines w:val="0"/>
        <w:pageBreakBefore w:val="0"/>
        <w:widowControl w:val="0"/>
        <w:kinsoku/>
        <w:wordWrap/>
        <w:overflowPunct/>
        <w:topLinePunct w:val="0"/>
        <w:autoSpaceDE/>
        <w:autoSpaceDN/>
        <w:bidi w:val="0"/>
        <w:adjustRightInd/>
        <w:snapToGrid/>
        <w:spacing w:line="600" w:lineRule="exact"/>
        <w:ind w:firstLine="647"/>
        <w:textAlignment w:val="auto"/>
        <w:rPr>
          <w:rFonts w:hint="eastAsia" w:ascii="楷体" w:hAnsi="楷体" w:eastAsia="楷体" w:cs="楷体"/>
          <w:color w:val="auto"/>
          <w:sz w:val="24"/>
          <w:szCs w:val="24"/>
          <w:u w:val="none"/>
          <w:lang w:eastAsia="zh-CN"/>
        </w:rPr>
      </w:pPr>
      <w:r>
        <w:rPr>
          <w:rFonts w:hint="eastAsia" w:ascii="仿宋" w:hAnsi="仿宋" w:eastAsia="仿宋"/>
          <w:color w:val="auto"/>
          <w:sz w:val="32"/>
          <w:szCs w:val="32"/>
          <w:u w:val="none"/>
          <w:lang w:val="en-US" w:eastAsia="zh-CN"/>
        </w:rPr>
        <w:t>2025年</w:t>
      </w:r>
      <w:r>
        <w:rPr>
          <w:rFonts w:hint="eastAsia" w:ascii="仿宋" w:hAnsi="仿宋" w:eastAsia="仿宋"/>
          <w:color w:val="auto"/>
          <w:sz w:val="32"/>
          <w:szCs w:val="32"/>
          <w:u w:val="none"/>
          <w:lang w:eastAsia="zh-CN"/>
        </w:rPr>
        <w:t>本单位</w:t>
      </w:r>
      <w:r>
        <w:rPr>
          <w:rFonts w:hint="eastAsia" w:ascii="仿宋" w:hAnsi="仿宋" w:eastAsia="仿宋"/>
          <w:color w:val="auto"/>
          <w:sz w:val="32"/>
          <w:szCs w:val="32"/>
          <w:u w:val="none"/>
        </w:rPr>
        <w:t>编制人数小计</w:t>
      </w:r>
      <w:r>
        <w:rPr>
          <w:rFonts w:hint="eastAsia" w:ascii="仿宋" w:hAnsi="仿宋" w:eastAsia="仿宋"/>
          <w:color w:val="auto"/>
          <w:sz w:val="32"/>
          <w:szCs w:val="32"/>
          <w:u w:val="none"/>
          <w:lang w:val="en-US" w:eastAsia="zh-CN"/>
        </w:rPr>
        <w:t>33</w:t>
      </w:r>
      <w:r>
        <w:rPr>
          <w:rFonts w:hint="eastAsia" w:ascii="仿宋" w:hAnsi="仿宋" w:eastAsia="仿宋"/>
          <w:color w:val="auto"/>
          <w:sz w:val="32"/>
          <w:szCs w:val="32"/>
          <w:u w:val="none"/>
        </w:rPr>
        <w:t>人,其中：行政编制人数</w:t>
      </w:r>
      <w:r>
        <w:rPr>
          <w:rFonts w:hint="eastAsia" w:ascii="仿宋" w:hAnsi="仿宋" w:eastAsia="仿宋"/>
          <w:color w:val="auto"/>
          <w:sz w:val="32"/>
          <w:szCs w:val="32"/>
          <w:u w:val="none"/>
          <w:lang w:val="en-US" w:eastAsia="zh-CN"/>
        </w:rPr>
        <w:t>0</w:t>
      </w:r>
      <w:r>
        <w:rPr>
          <w:rFonts w:hint="eastAsia" w:ascii="仿宋" w:hAnsi="仿宋" w:eastAsia="仿宋"/>
          <w:color w:val="auto"/>
          <w:sz w:val="32"/>
          <w:szCs w:val="32"/>
          <w:u w:val="none"/>
        </w:rPr>
        <w:t>人,参照公务员管理的事业编制人数</w:t>
      </w:r>
      <w:r>
        <w:rPr>
          <w:rFonts w:hint="eastAsia" w:ascii="仿宋" w:hAnsi="仿宋" w:eastAsia="仿宋"/>
          <w:color w:val="auto"/>
          <w:sz w:val="32"/>
          <w:szCs w:val="32"/>
          <w:u w:val="none"/>
          <w:lang w:val="en-US" w:eastAsia="zh-CN"/>
        </w:rPr>
        <w:t>0</w:t>
      </w:r>
      <w:r>
        <w:rPr>
          <w:rFonts w:hint="eastAsia" w:ascii="仿宋" w:hAnsi="仿宋" w:eastAsia="仿宋"/>
          <w:color w:val="auto"/>
          <w:sz w:val="32"/>
          <w:szCs w:val="32"/>
          <w:u w:val="none"/>
        </w:rPr>
        <w:t>人,全部补助事业编制人数</w:t>
      </w:r>
      <w:r>
        <w:rPr>
          <w:rFonts w:hint="eastAsia" w:ascii="仿宋" w:hAnsi="仿宋" w:eastAsia="仿宋"/>
          <w:color w:val="auto"/>
          <w:sz w:val="32"/>
          <w:szCs w:val="32"/>
          <w:u w:val="none"/>
          <w:lang w:val="en-US" w:eastAsia="zh-CN"/>
        </w:rPr>
        <w:t>33</w:t>
      </w:r>
      <w:r>
        <w:rPr>
          <w:rFonts w:hint="eastAsia" w:ascii="仿宋" w:hAnsi="仿宋" w:eastAsia="仿宋"/>
          <w:color w:val="auto"/>
          <w:sz w:val="32"/>
          <w:szCs w:val="32"/>
          <w:u w:val="none"/>
        </w:rPr>
        <w:t>人,自收自支编制人数</w:t>
      </w:r>
      <w:r>
        <w:rPr>
          <w:rFonts w:hint="eastAsia" w:ascii="仿宋" w:hAnsi="仿宋" w:eastAsia="仿宋"/>
          <w:color w:val="auto"/>
          <w:sz w:val="32"/>
          <w:szCs w:val="32"/>
          <w:u w:val="none"/>
          <w:lang w:val="en-US" w:eastAsia="zh-CN"/>
        </w:rPr>
        <w:t>0</w:t>
      </w:r>
      <w:r>
        <w:rPr>
          <w:rFonts w:hint="eastAsia" w:ascii="仿宋" w:hAnsi="仿宋" w:eastAsia="仿宋"/>
          <w:color w:val="auto"/>
          <w:sz w:val="32"/>
          <w:szCs w:val="32"/>
          <w:u w:val="none"/>
        </w:rPr>
        <w:t>人。实有人数小计</w:t>
      </w:r>
      <w:r>
        <w:rPr>
          <w:rFonts w:hint="eastAsia" w:ascii="仿宋" w:hAnsi="仿宋" w:eastAsia="仿宋"/>
          <w:color w:val="auto"/>
          <w:sz w:val="32"/>
          <w:szCs w:val="32"/>
          <w:u w:val="none"/>
          <w:lang w:val="en-US" w:eastAsia="zh-CN"/>
        </w:rPr>
        <w:t>37</w:t>
      </w:r>
      <w:r>
        <w:rPr>
          <w:rFonts w:hint="eastAsia" w:ascii="仿宋" w:hAnsi="仿宋" w:eastAsia="仿宋"/>
          <w:color w:val="auto"/>
          <w:sz w:val="32"/>
          <w:szCs w:val="32"/>
          <w:u w:val="none"/>
        </w:rPr>
        <w:t>人,其中：</w:t>
      </w:r>
      <w:r>
        <w:rPr>
          <w:rFonts w:hint="eastAsia" w:ascii="仿宋" w:hAnsi="仿宋" w:eastAsia="仿宋"/>
          <w:color w:val="auto"/>
          <w:sz w:val="32"/>
          <w:szCs w:val="32"/>
          <w:u w:val="none"/>
          <w:lang w:val="en-US" w:eastAsia="zh-CN"/>
        </w:rPr>
        <w:t>在职人数小计31人（行政在职人数0人,参照公务员管理的事业单位在职人数0人,全部补助事业在职人数31人）；离休人数小计0人；退休人数小计6人。</w:t>
      </w:r>
    </w:p>
    <w:p w14:paraId="1F94C3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u w:val="none"/>
        </w:rPr>
      </w:pPr>
    </w:p>
    <w:p w14:paraId="76D85F3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u w:val="none"/>
        </w:rPr>
      </w:pPr>
    </w:p>
    <w:p w14:paraId="66CB89B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u w:val="none"/>
        </w:rPr>
      </w:pPr>
    </w:p>
    <w:p w14:paraId="285745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u w:val="none"/>
        </w:rPr>
      </w:pPr>
    </w:p>
    <w:p w14:paraId="5C0A190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rPr>
        <w:t>第</w:t>
      </w:r>
      <w:r>
        <w:rPr>
          <w:rFonts w:hint="eastAsia" w:ascii="黑体" w:hAnsi="黑体" w:eastAsia="黑体" w:cs="黑体"/>
          <w:b w:val="0"/>
          <w:bCs w:val="0"/>
          <w:color w:val="auto"/>
          <w:sz w:val="32"/>
          <w:szCs w:val="32"/>
          <w:u w:val="none"/>
          <w:lang w:eastAsia="zh-CN"/>
        </w:rPr>
        <w:t>二</w:t>
      </w:r>
      <w:r>
        <w:rPr>
          <w:rFonts w:hint="eastAsia" w:ascii="黑体" w:hAnsi="黑体" w:eastAsia="黑体" w:cs="黑体"/>
          <w:b w:val="0"/>
          <w:bCs w:val="0"/>
          <w:color w:val="auto"/>
          <w:sz w:val="32"/>
          <w:szCs w:val="32"/>
          <w:u w:val="none"/>
        </w:rPr>
        <w:t xml:space="preserve">部分 </w:t>
      </w:r>
      <w:r>
        <w:rPr>
          <w:rFonts w:hint="eastAsia" w:ascii="黑体" w:hAnsi="黑体" w:eastAsia="黑体" w:cs="黑体"/>
          <w:b w:val="0"/>
          <w:bCs w:val="0"/>
          <w:color w:val="auto"/>
          <w:sz w:val="32"/>
          <w:szCs w:val="32"/>
          <w:u w:val="none"/>
          <w:lang w:val="en-US" w:eastAsia="zh-CN"/>
        </w:rPr>
        <w:t>2025年</w:t>
      </w:r>
      <w:r>
        <w:rPr>
          <w:rFonts w:hint="eastAsia" w:ascii="黑体" w:hAnsi="黑体" w:eastAsia="黑体" w:cs="黑体"/>
          <w:b w:val="0"/>
          <w:bCs w:val="0"/>
          <w:color w:val="auto"/>
          <w:sz w:val="32"/>
          <w:szCs w:val="32"/>
          <w:u w:val="none"/>
          <w:lang w:eastAsia="zh-CN"/>
        </w:rPr>
        <w:t>单位</w:t>
      </w:r>
      <w:r>
        <w:rPr>
          <w:rFonts w:hint="eastAsia" w:ascii="黑体" w:hAnsi="黑体" w:eastAsia="黑体" w:cs="黑体"/>
          <w:b w:val="0"/>
          <w:bCs w:val="0"/>
          <w:color w:val="auto"/>
          <w:sz w:val="32"/>
          <w:szCs w:val="32"/>
          <w:u w:val="none"/>
        </w:rPr>
        <w:t>预算情况说明</w:t>
      </w:r>
    </w:p>
    <w:p w14:paraId="7B280DB2">
      <w:pPr>
        <w:keepNext w:val="0"/>
        <w:keepLines w:val="0"/>
        <w:pageBreakBefore w:val="0"/>
        <w:widowControl w:val="0"/>
        <w:kinsoku/>
        <w:wordWrap/>
        <w:overflowPunct/>
        <w:topLinePunct w:val="0"/>
        <w:autoSpaceDE/>
        <w:autoSpaceDN/>
        <w:bidi w:val="0"/>
        <w:adjustRightInd/>
        <w:snapToGrid/>
        <w:spacing w:line="600" w:lineRule="exact"/>
        <w:ind w:left="10" w:leftChars="5" w:firstLine="643" w:firstLineChars="200"/>
        <w:textAlignment w:val="auto"/>
        <w:rPr>
          <w:rFonts w:hint="eastAsia" w:ascii="楷体" w:hAnsi="楷体" w:eastAsia="楷体" w:cs="楷体"/>
          <w:b/>
          <w:bCs/>
          <w:color w:val="auto"/>
          <w:sz w:val="32"/>
          <w:szCs w:val="32"/>
          <w:u w:val="none"/>
        </w:rPr>
      </w:pPr>
      <w:r>
        <w:rPr>
          <w:rFonts w:hint="eastAsia" w:ascii="楷体" w:hAnsi="楷体" w:eastAsia="楷体" w:cs="楷体"/>
          <w:b/>
          <w:bCs/>
          <w:color w:val="auto"/>
          <w:sz w:val="32"/>
          <w:szCs w:val="32"/>
          <w:u w:val="none"/>
        </w:rPr>
        <w:t>一、</w:t>
      </w:r>
      <w:r>
        <w:rPr>
          <w:rFonts w:hint="eastAsia" w:ascii="楷体" w:hAnsi="楷体" w:eastAsia="楷体" w:cs="楷体"/>
          <w:b/>
          <w:bCs/>
          <w:color w:val="auto"/>
          <w:sz w:val="32"/>
          <w:szCs w:val="32"/>
          <w:u w:val="none"/>
          <w:lang w:eastAsia="zh-CN"/>
        </w:rPr>
        <w:t>单位</w:t>
      </w:r>
      <w:r>
        <w:rPr>
          <w:rFonts w:hint="eastAsia" w:ascii="楷体" w:hAnsi="楷体" w:eastAsia="楷体" w:cs="楷体"/>
          <w:b/>
          <w:bCs/>
          <w:color w:val="auto"/>
          <w:sz w:val="32"/>
          <w:szCs w:val="32"/>
          <w:u w:val="none"/>
        </w:rPr>
        <w:t>预算收支情况说明</w:t>
      </w:r>
    </w:p>
    <w:p w14:paraId="5DF0871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仿宋"/>
          <w:b/>
          <w:bCs/>
          <w:color w:val="auto"/>
          <w:sz w:val="32"/>
          <w:szCs w:val="32"/>
          <w:u w:val="none"/>
        </w:rPr>
      </w:pPr>
      <w:r>
        <w:rPr>
          <w:rFonts w:hint="eastAsia" w:ascii="仿宋" w:hAnsi="仿宋" w:eastAsia="仿宋" w:cs="仿宋"/>
          <w:b/>
          <w:bCs/>
          <w:color w:val="auto"/>
          <w:sz w:val="32"/>
          <w:szCs w:val="32"/>
          <w:u w:val="none"/>
        </w:rPr>
        <w:t>（一）收入预算情况</w:t>
      </w:r>
    </w:p>
    <w:p w14:paraId="69566D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24"/>
          <w:szCs w:val="24"/>
          <w:u w:val="none"/>
          <w:lang w:eastAsia="zh-CN"/>
        </w:rPr>
      </w:pPr>
      <w:r>
        <w:rPr>
          <w:rFonts w:hint="eastAsia" w:ascii="仿宋" w:hAnsi="仿宋" w:eastAsia="仿宋" w:cs="仿宋"/>
          <w:color w:val="auto"/>
          <w:sz w:val="32"/>
          <w:szCs w:val="32"/>
          <w:u w:val="none"/>
          <w:lang w:val="en-US" w:eastAsia="zh-CN"/>
        </w:rPr>
        <w:t>2025年</w:t>
      </w:r>
      <w:r>
        <w:rPr>
          <w:rFonts w:hint="eastAsia" w:ascii="仿宋" w:hAnsi="仿宋" w:eastAsia="仿宋" w:cs="仿宋"/>
          <w:color w:val="auto"/>
          <w:sz w:val="30"/>
          <w:szCs w:val="30"/>
          <w:u w:val="none"/>
          <w:lang w:eastAsia="zh-CN"/>
        </w:rPr>
        <w:t>本单位收入</w:t>
      </w:r>
      <w:r>
        <w:rPr>
          <w:rFonts w:hint="eastAsia" w:ascii="仿宋" w:hAnsi="仿宋" w:eastAsia="仿宋" w:cs="仿宋"/>
          <w:color w:val="auto"/>
          <w:sz w:val="30"/>
          <w:szCs w:val="30"/>
          <w:u w:val="none"/>
        </w:rPr>
        <w:t>预算</w:t>
      </w:r>
      <w:r>
        <w:rPr>
          <w:rFonts w:hint="eastAsia" w:ascii="仿宋" w:hAnsi="仿宋" w:eastAsia="仿宋" w:cs="仿宋"/>
          <w:color w:val="auto"/>
          <w:sz w:val="30"/>
          <w:szCs w:val="30"/>
          <w:u w:val="none"/>
          <w:lang w:eastAsia="zh-CN"/>
        </w:rPr>
        <w:t>总额</w:t>
      </w:r>
      <w:r>
        <w:rPr>
          <w:rFonts w:hint="eastAsia" w:ascii="仿宋" w:hAnsi="仿宋" w:eastAsia="仿宋" w:cs="仿宋"/>
          <w:color w:val="auto"/>
          <w:sz w:val="32"/>
          <w:szCs w:val="32"/>
          <w:u w:val="none"/>
          <w:lang w:val="en-US" w:eastAsia="zh-CN"/>
        </w:rPr>
        <w:t>1657.12</w:t>
      </w:r>
      <w:r>
        <w:rPr>
          <w:rFonts w:hint="eastAsia" w:ascii="仿宋" w:hAnsi="仿宋" w:eastAsia="仿宋" w:cs="仿宋"/>
          <w:color w:val="auto"/>
          <w:sz w:val="30"/>
          <w:szCs w:val="30"/>
          <w:u w:val="none"/>
        </w:rPr>
        <w:t>万元，</w:t>
      </w:r>
      <w:r>
        <w:rPr>
          <w:rFonts w:hint="eastAsia" w:ascii="仿宋" w:hAnsi="仿宋" w:eastAsia="仿宋" w:cs="仿宋"/>
          <w:color w:val="auto"/>
          <w:sz w:val="32"/>
          <w:szCs w:val="32"/>
          <w:u w:val="none"/>
        </w:rPr>
        <w:t>较上年预算安排减</w:t>
      </w:r>
      <w:r>
        <w:rPr>
          <w:rFonts w:hint="eastAsia" w:ascii="仿宋" w:hAnsi="仿宋" w:eastAsia="仿宋" w:cs="仿宋"/>
          <w:color w:val="auto"/>
          <w:sz w:val="32"/>
          <w:szCs w:val="32"/>
          <w:u w:val="none"/>
          <w:lang w:val="en-US" w:eastAsia="zh-CN"/>
        </w:rPr>
        <w:t>517.89</w:t>
      </w:r>
      <w:r>
        <w:rPr>
          <w:rFonts w:hint="eastAsia" w:ascii="仿宋" w:hAnsi="仿宋" w:eastAsia="仿宋" w:cs="仿宋"/>
          <w:color w:val="auto"/>
          <w:sz w:val="32"/>
          <w:szCs w:val="32"/>
          <w:u w:val="none"/>
          <w:lang w:eastAsia="zh-CN"/>
        </w:rPr>
        <w:t>万元，</w:t>
      </w:r>
      <w:r>
        <w:rPr>
          <w:rFonts w:hint="eastAsia" w:ascii="仿宋" w:hAnsi="仿宋" w:eastAsia="仿宋" w:cs="仿宋"/>
          <w:color w:val="auto"/>
          <w:sz w:val="32"/>
          <w:szCs w:val="32"/>
          <w:u w:val="none"/>
        </w:rPr>
        <w:t>减</w:t>
      </w:r>
      <w:r>
        <w:rPr>
          <w:rFonts w:hint="eastAsia" w:ascii="仿宋" w:hAnsi="仿宋" w:eastAsia="仿宋" w:cs="仿宋"/>
          <w:color w:val="auto"/>
          <w:sz w:val="32"/>
          <w:szCs w:val="32"/>
          <w:u w:val="none"/>
          <w:lang w:val="en-US" w:eastAsia="zh-CN"/>
        </w:rPr>
        <w:t>23.81%</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增减变化主要原因是：</w:t>
      </w:r>
      <w:r>
        <w:rPr>
          <w:rFonts w:hint="eastAsia" w:ascii="仿宋" w:hAnsi="仿宋" w:eastAsia="仿宋" w:cs="仿宋"/>
          <w:color w:val="auto"/>
          <w:sz w:val="32"/>
          <w:szCs w:val="32"/>
          <w:u w:val="none"/>
          <w:lang w:val="en-US" w:eastAsia="zh-CN"/>
        </w:rPr>
        <w:t>按照相关要求减免灵活就业群体相关费用，单位非税收入减少</w:t>
      </w:r>
      <w:r>
        <w:rPr>
          <w:rFonts w:hint="eastAsia" w:ascii="仿宋" w:hAnsi="仿宋" w:eastAsia="仿宋" w:cs="仿宋"/>
          <w:color w:val="auto"/>
          <w:sz w:val="32"/>
          <w:szCs w:val="32"/>
          <w:u w:val="none"/>
          <w:lang w:eastAsia="zh-CN"/>
        </w:rPr>
        <w:t>。</w:t>
      </w:r>
    </w:p>
    <w:p w14:paraId="586FB0AE">
      <w:pPr>
        <w:keepNext w:val="0"/>
        <w:keepLines w:val="0"/>
        <w:pageBreakBefore w:val="0"/>
        <w:widowControl w:val="0"/>
        <w:kinsoku/>
        <w:wordWrap/>
        <w:overflowPunct/>
        <w:topLinePunct w:val="0"/>
        <w:autoSpaceDE/>
        <w:autoSpaceDN/>
        <w:bidi w:val="0"/>
        <w:adjustRightInd/>
        <w:snapToGrid/>
        <w:spacing w:line="600" w:lineRule="exact"/>
        <w:ind w:firstLine="644"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pacing w:val="11"/>
          <w:sz w:val="30"/>
          <w:szCs w:val="30"/>
          <w:u w:val="none"/>
        </w:rPr>
        <w:t>其中：</w:t>
      </w:r>
      <w:r>
        <w:rPr>
          <w:rFonts w:hint="eastAsia" w:ascii="仿宋" w:hAnsi="仿宋" w:eastAsia="仿宋" w:cs="仿宋"/>
          <w:color w:val="auto"/>
          <w:spacing w:val="11"/>
          <w:sz w:val="30"/>
          <w:szCs w:val="30"/>
          <w:u w:val="none"/>
          <w:lang w:eastAsia="zh-CN"/>
        </w:rPr>
        <w:t>一般公共预算</w:t>
      </w:r>
      <w:r>
        <w:rPr>
          <w:rFonts w:hint="eastAsia" w:ascii="仿宋" w:hAnsi="仿宋" w:eastAsia="仿宋" w:cs="仿宋"/>
          <w:color w:val="auto"/>
          <w:spacing w:val="11"/>
          <w:sz w:val="30"/>
          <w:szCs w:val="30"/>
          <w:u w:val="none"/>
        </w:rPr>
        <w:t>收入</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lang w:val="en-US" w:eastAsia="zh-CN"/>
        </w:rPr>
        <w:t>967.12</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pacing w:val="11"/>
          <w:sz w:val="30"/>
          <w:szCs w:val="30"/>
          <w:u w:val="none"/>
        </w:rPr>
        <w:t>万元,较</w:t>
      </w:r>
      <w:r>
        <w:rPr>
          <w:rFonts w:hint="eastAsia" w:ascii="仿宋" w:hAnsi="仿宋" w:eastAsia="仿宋" w:cs="仿宋"/>
          <w:color w:val="auto"/>
          <w:spacing w:val="23"/>
          <w:sz w:val="30"/>
          <w:szCs w:val="30"/>
          <w:u w:val="none"/>
        </w:rPr>
        <w:t>上年预算安排增加</w:t>
      </w:r>
      <w:r>
        <w:rPr>
          <w:rFonts w:hint="eastAsia" w:ascii="仿宋" w:hAnsi="仿宋" w:eastAsia="仿宋" w:cs="仿宋"/>
          <w:color w:val="auto"/>
          <w:spacing w:val="23"/>
          <w:sz w:val="30"/>
          <w:szCs w:val="30"/>
          <w:u w:val="none"/>
          <w:lang w:val="en-US" w:eastAsia="zh-CN"/>
        </w:rPr>
        <w:t>116.01</w:t>
      </w:r>
      <w:r>
        <w:rPr>
          <w:rFonts w:hint="eastAsia" w:ascii="仿宋" w:hAnsi="仿宋" w:eastAsia="仿宋" w:cs="仿宋"/>
          <w:color w:val="auto"/>
          <w:spacing w:val="23"/>
          <w:sz w:val="30"/>
          <w:szCs w:val="30"/>
          <w:u w:val="none"/>
        </w:rPr>
        <w:t>万元;教育收费资金收</w:t>
      </w:r>
      <w:r>
        <w:rPr>
          <w:rFonts w:hint="eastAsia" w:ascii="仿宋" w:hAnsi="仿宋" w:eastAsia="仿宋" w:cs="仿宋"/>
          <w:color w:val="auto"/>
          <w:spacing w:val="23"/>
          <w:sz w:val="30"/>
          <w:szCs w:val="30"/>
          <w:u w:val="none"/>
          <w:lang w:eastAsia="zh-CN"/>
        </w:rPr>
        <w:t>入</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pacing w:val="28"/>
          <w:sz w:val="30"/>
          <w:szCs w:val="30"/>
          <w:u w:val="none"/>
        </w:rPr>
        <w:t>万元,较年预算安排</w:t>
      </w:r>
      <w:r>
        <w:rPr>
          <w:rFonts w:hint="eastAsia" w:ascii="仿宋" w:hAnsi="仿宋" w:eastAsia="仿宋" w:cs="仿宋"/>
          <w:color w:val="auto"/>
          <w:spacing w:val="23"/>
          <w:sz w:val="30"/>
          <w:szCs w:val="30"/>
          <w:u w:val="none"/>
        </w:rPr>
        <w:t>增加（减少）</w:t>
      </w:r>
      <w:r>
        <w:rPr>
          <w:rFonts w:hint="eastAsia" w:ascii="仿宋" w:hAnsi="仿宋" w:eastAsia="仿宋" w:cs="仿宋"/>
          <w:color w:val="auto"/>
          <w:spacing w:val="-89"/>
          <w:sz w:val="30"/>
          <w:szCs w:val="30"/>
          <w:u w:val="none"/>
        </w:rPr>
        <w:t xml:space="preserve"> </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pacing w:val="28"/>
          <w:sz w:val="30"/>
          <w:szCs w:val="30"/>
          <w:u w:val="none"/>
        </w:rPr>
        <w:t>万元;事业收入</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pacing w:val="7"/>
          <w:sz w:val="30"/>
          <w:szCs w:val="30"/>
          <w:u w:val="none"/>
        </w:rPr>
        <w:t>万元,较上年预算安排增加（减少）</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pacing w:val="7"/>
          <w:sz w:val="30"/>
          <w:szCs w:val="30"/>
          <w:u w:val="none"/>
        </w:rPr>
        <w:t>万元;</w:t>
      </w:r>
      <w:r>
        <w:rPr>
          <w:rFonts w:hint="eastAsia" w:ascii="仿宋" w:hAnsi="仿宋" w:eastAsia="仿宋" w:cs="仿宋"/>
          <w:color w:val="auto"/>
          <w:spacing w:val="8"/>
          <w:sz w:val="30"/>
          <w:szCs w:val="30"/>
          <w:u w:val="none"/>
        </w:rPr>
        <w:t>；</w:t>
      </w:r>
      <w:r>
        <w:rPr>
          <w:rFonts w:hint="eastAsia" w:ascii="仿宋" w:hAnsi="仿宋" w:eastAsia="仿宋" w:cs="仿宋"/>
          <w:color w:val="auto"/>
          <w:spacing w:val="18"/>
          <w:sz w:val="30"/>
          <w:szCs w:val="30"/>
          <w:u w:val="none"/>
        </w:rPr>
        <w:t>其他收入</w:t>
      </w:r>
      <w:r>
        <w:rPr>
          <w:rFonts w:hint="eastAsia" w:ascii="仿宋" w:hAnsi="仿宋" w:eastAsia="仿宋" w:cs="仿宋"/>
          <w:color w:val="auto"/>
          <w:sz w:val="32"/>
          <w:szCs w:val="32"/>
          <w:u w:val="none"/>
          <w:lang w:val="en-US" w:eastAsia="zh-CN"/>
        </w:rPr>
        <w:t>690</w:t>
      </w:r>
      <w:r>
        <w:rPr>
          <w:rFonts w:hint="eastAsia" w:ascii="仿宋" w:hAnsi="仿宋" w:eastAsia="仿宋" w:cs="仿宋"/>
          <w:color w:val="auto"/>
          <w:spacing w:val="18"/>
          <w:sz w:val="30"/>
          <w:szCs w:val="30"/>
          <w:u w:val="none"/>
        </w:rPr>
        <w:t>万元，较上年预算安排减少</w:t>
      </w:r>
      <w:r>
        <w:rPr>
          <w:rFonts w:hint="eastAsia" w:ascii="仿宋" w:hAnsi="仿宋" w:eastAsia="仿宋" w:cs="仿宋"/>
          <w:color w:val="auto"/>
          <w:sz w:val="32"/>
          <w:szCs w:val="32"/>
          <w:u w:val="none"/>
          <w:lang w:val="en-US" w:eastAsia="zh-CN"/>
        </w:rPr>
        <w:t>633.9</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pacing w:val="7"/>
          <w:sz w:val="30"/>
          <w:szCs w:val="30"/>
          <w:u w:val="none"/>
        </w:rPr>
        <w:t>万元；</w:t>
      </w:r>
      <w:r>
        <w:rPr>
          <w:rFonts w:hint="eastAsia" w:ascii="仿宋" w:hAnsi="仿宋" w:eastAsia="仿宋" w:cs="仿宋"/>
          <w:color w:val="auto"/>
          <w:spacing w:val="7"/>
          <w:sz w:val="30"/>
          <w:szCs w:val="30"/>
          <w:u w:val="none"/>
          <w:lang w:eastAsia="zh-CN"/>
        </w:rPr>
        <w:t>财政拨款结转（结余）</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pacing w:val="8"/>
          <w:sz w:val="30"/>
          <w:szCs w:val="30"/>
          <w:u w:val="none"/>
        </w:rPr>
        <w:t>万元,较上年预算安排增加（减少）</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pacing w:val="8"/>
          <w:sz w:val="30"/>
          <w:szCs w:val="30"/>
          <w:u w:val="none"/>
        </w:rPr>
        <w:t>万元</w:t>
      </w:r>
      <w:r>
        <w:rPr>
          <w:rFonts w:hint="eastAsia" w:ascii="仿宋" w:hAnsi="仿宋" w:eastAsia="仿宋" w:cs="仿宋"/>
          <w:color w:val="auto"/>
          <w:spacing w:val="4"/>
          <w:sz w:val="30"/>
          <w:szCs w:val="30"/>
          <w:u w:val="none"/>
        </w:rPr>
        <w:t>。</w:t>
      </w:r>
    </w:p>
    <w:p w14:paraId="68DC68E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仿宋"/>
          <w:b/>
          <w:bCs/>
          <w:color w:val="auto"/>
          <w:sz w:val="32"/>
          <w:szCs w:val="32"/>
          <w:u w:val="none"/>
        </w:rPr>
      </w:pPr>
      <w:r>
        <w:rPr>
          <w:rFonts w:hint="eastAsia" w:ascii="仿宋" w:hAnsi="仿宋" w:eastAsia="仿宋" w:cs="仿宋"/>
          <w:b/>
          <w:bCs/>
          <w:color w:val="auto"/>
          <w:sz w:val="32"/>
          <w:szCs w:val="32"/>
          <w:u w:val="none"/>
        </w:rPr>
        <w:t>（二）支出预算情况</w:t>
      </w:r>
    </w:p>
    <w:p w14:paraId="41A822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2025年</w:t>
      </w:r>
      <w:r>
        <w:rPr>
          <w:rFonts w:hint="eastAsia" w:ascii="仿宋" w:hAnsi="仿宋" w:eastAsia="仿宋" w:cs="仿宋"/>
          <w:color w:val="auto"/>
          <w:sz w:val="30"/>
          <w:szCs w:val="30"/>
          <w:u w:val="none"/>
          <w:lang w:eastAsia="zh-CN"/>
        </w:rPr>
        <w:t>本单位</w:t>
      </w:r>
      <w:r>
        <w:rPr>
          <w:rFonts w:hint="eastAsia" w:ascii="仿宋" w:hAnsi="仿宋" w:eastAsia="仿宋" w:cs="仿宋"/>
          <w:color w:val="auto"/>
          <w:sz w:val="30"/>
          <w:szCs w:val="30"/>
          <w:u w:val="none"/>
        </w:rPr>
        <w:t>支出预算</w:t>
      </w:r>
      <w:r>
        <w:rPr>
          <w:rFonts w:hint="eastAsia" w:ascii="仿宋" w:hAnsi="仿宋" w:eastAsia="仿宋" w:cs="仿宋"/>
          <w:color w:val="auto"/>
          <w:sz w:val="30"/>
          <w:szCs w:val="30"/>
          <w:u w:val="none"/>
          <w:lang w:eastAsia="zh-CN"/>
        </w:rPr>
        <w:t>总额</w:t>
      </w:r>
      <w:r>
        <w:rPr>
          <w:rFonts w:hint="eastAsia" w:ascii="仿宋" w:hAnsi="仿宋" w:eastAsia="仿宋" w:cs="仿宋"/>
          <w:color w:val="auto"/>
          <w:sz w:val="32"/>
          <w:szCs w:val="32"/>
          <w:u w:val="none"/>
          <w:lang w:val="en-US" w:eastAsia="zh-CN"/>
        </w:rPr>
        <w:t>1657.12</w:t>
      </w:r>
      <w:r>
        <w:rPr>
          <w:rFonts w:hint="eastAsia" w:ascii="仿宋" w:hAnsi="仿宋" w:eastAsia="仿宋" w:cs="仿宋"/>
          <w:color w:val="auto"/>
          <w:sz w:val="30"/>
          <w:szCs w:val="30"/>
          <w:u w:val="none"/>
        </w:rPr>
        <w:t>万元，</w:t>
      </w:r>
      <w:r>
        <w:rPr>
          <w:rFonts w:hint="eastAsia" w:ascii="仿宋" w:hAnsi="仿宋" w:eastAsia="仿宋" w:cs="仿宋"/>
          <w:color w:val="auto"/>
          <w:sz w:val="32"/>
          <w:szCs w:val="32"/>
          <w:u w:val="none"/>
        </w:rPr>
        <w:t>较上年预算安排减</w:t>
      </w:r>
      <w:r>
        <w:rPr>
          <w:rFonts w:hint="eastAsia" w:ascii="仿宋" w:hAnsi="仿宋" w:eastAsia="仿宋" w:cs="仿宋"/>
          <w:color w:val="auto"/>
          <w:sz w:val="32"/>
          <w:szCs w:val="32"/>
          <w:u w:val="none"/>
          <w:lang w:val="en-US" w:eastAsia="zh-CN"/>
        </w:rPr>
        <w:t>517.89</w:t>
      </w:r>
      <w:r>
        <w:rPr>
          <w:rFonts w:hint="eastAsia" w:ascii="仿宋" w:hAnsi="仿宋" w:eastAsia="仿宋" w:cs="仿宋"/>
          <w:color w:val="auto"/>
          <w:sz w:val="32"/>
          <w:szCs w:val="32"/>
          <w:u w:val="none"/>
          <w:lang w:eastAsia="zh-CN"/>
        </w:rPr>
        <w:t>万元，</w:t>
      </w:r>
      <w:r>
        <w:rPr>
          <w:rFonts w:hint="eastAsia" w:ascii="仿宋" w:hAnsi="仿宋" w:eastAsia="仿宋" w:cs="仿宋"/>
          <w:color w:val="auto"/>
          <w:sz w:val="32"/>
          <w:szCs w:val="32"/>
          <w:u w:val="none"/>
        </w:rPr>
        <w:t>减</w:t>
      </w:r>
      <w:r>
        <w:rPr>
          <w:rFonts w:hint="eastAsia" w:ascii="仿宋" w:hAnsi="仿宋" w:eastAsia="仿宋" w:cs="仿宋"/>
          <w:color w:val="auto"/>
          <w:sz w:val="32"/>
          <w:szCs w:val="32"/>
          <w:u w:val="none"/>
          <w:lang w:val="en-US" w:eastAsia="zh-CN"/>
        </w:rPr>
        <w:t>23.81%</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增减变化主要原因是：</w:t>
      </w:r>
      <w:r>
        <w:rPr>
          <w:rFonts w:hint="eastAsia" w:ascii="仿宋" w:hAnsi="仿宋" w:eastAsia="仿宋" w:cs="仿宋"/>
          <w:color w:val="auto"/>
          <w:sz w:val="32"/>
          <w:szCs w:val="32"/>
          <w:u w:val="none"/>
          <w:lang w:val="en-US" w:eastAsia="zh-CN"/>
        </w:rPr>
        <w:t>按照相关要求减免灵活就业群体相关费用，单位非税收入减少</w:t>
      </w:r>
      <w:r>
        <w:rPr>
          <w:rFonts w:hint="eastAsia" w:ascii="仿宋" w:hAnsi="仿宋" w:eastAsia="仿宋" w:cs="仿宋"/>
          <w:color w:val="auto"/>
          <w:sz w:val="32"/>
          <w:szCs w:val="32"/>
          <w:u w:val="none"/>
          <w:lang w:eastAsia="zh-CN"/>
        </w:rPr>
        <w:t>。</w:t>
      </w:r>
    </w:p>
    <w:p w14:paraId="527B1E6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具体为：</w:t>
      </w:r>
    </w:p>
    <w:p w14:paraId="2889F5E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pacing w:val="17"/>
          <w:sz w:val="30"/>
          <w:szCs w:val="30"/>
          <w:u w:val="none"/>
          <w:lang w:eastAsia="zh-CN"/>
        </w:rPr>
      </w:pPr>
      <w:r>
        <w:rPr>
          <w:rFonts w:hint="eastAsia" w:ascii="仿宋" w:hAnsi="仿宋" w:eastAsia="仿宋" w:cs="仿宋"/>
          <w:color w:val="auto"/>
          <w:sz w:val="30"/>
          <w:szCs w:val="30"/>
          <w:u w:val="none"/>
          <w:lang w:eastAsia="zh-CN"/>
        </w:rPr>
        <w:t>按支出功能分类科目划分：</w:t>
      </w:r>
      <w:r>
        <w:rPr>
          <w:rFonts w:hint="eastAsia" w:ascii="仿宋" w:hAnsi="仿宋" w:eastAsia="仿宋" w:cs="仿宋"/>
          <w:color w:val="auto"/>
          <w:spacing w:val="12"/>
          <w:sz w:val="30"/>
          <w:szCs w:val="30"/>
          <w:u w:val="none"/>
          <w:lang w:val="en-US" w:eastAsia="zh-CN"/>
        </w:rPr>
        <w:t>城管执法</w:t>
      </w:r>
      <w:r>
        <w:rPr>
          <w:rFonts w:hint="eastAsia" w:ascii="仿宋" w:hAnsi="仿宋" w:eastAsia="仿宋" w:cs="仿宋"/>
          <w:color w:val="auto"/>
          <w:spacing w:val="12"/>
          <w:sz w:val="30"/>
          <w:szCs w:val="30"/>
          <w:u w:val="none"/>
        </w:rPr>
        <w:t>支出</w:t>
      </w:r>
      <w:r>
        <w:rPr>
          <w:rFonts w:hint="eastAsia" w:ascii="仿宋" w:hAnsi="仿宋" w:eastAsia="仿宋" w:cs="仿宋"/>
          <w:color w:val="auto"/>
          <w:sz w:val="32"/>
          <w:szCs w:val="32"/>
          <w:u w:val="none"/>
          <w:lang w:val="en-US" w:eastAsia="zh-CN"/>
        </w:rPr>
        <w:t>1539</w:t>
      </w:r>
      <w:r>
        <w:rPr>
          <w:rFonts w:hint="eastAsia" w:ascii="仿宋" w:hAnsi="仿宋" w:eastAsia="仿宋" w:cs="仿宋"/>
          <w:color w:val="auto"/>
          <w:spacing w:val="12"/>
          <w:sz w:val="30"/>
          <w:szCs w:val="30"/>
          <w:u w:val="none"/>
        </w:rPr>
        <w:t>万元,较</w:t>
      </w:r>
      <w:r>
        <w:rPr>
          <w:rFonts w:hint="eastAsia" w:ascii="仿宋" w:hAnsi="仿宋" w:eastAsia="仿宋" w:cs="仿宋"/>
          <w:color w:val="auto"/>
          <w:spacing w:val="5"/>
          <w:sz w:val="30"/>
          <w:szCs w:val="30"/>
          <w:u w:val="none"/>
        </w:rPr>
        <w:t>上年预算安排</w:t>
      </w:r>
      <w:r>
        <w:rPr>
          <w:rFonts w:hint="eastAsia" w:ascii="仿宋" w:hAnsi="仿宋" w:eastAsia="仿宋" w:cs="仿宋"/>
          <w:color w:val="auto"/>
          <w:spacing w:val="5"/>
          <w:sz w:val="30"/>
          <w:szCs w:val="30"/>
          <w:u w:val="none"/>
          <w:lang w:val="en-US" w:eastAsia="zh-CN"/>
        </w:rPr>
        <w:t>减少368.82</w:t>
      </w:r>
      <w:r>
        <w:rPr>
          <w:rFonts w:hint="eastAsia" w:ascii="仿宋" w:hAnsi="仿宋" w:eastAsia="仿宋" w:cs="仿宋"/>
          <w:color w:val="auto"/>
          <w:spacing w:val="5"/>
          <w:sz w:val="30"/>
          <w:szCs w:val="30"/>
          <w:u w:val="none"/>
        </w:rPr>
        <w:t>万元;社会保障和就业支出</w:t>
      </w:r>
      <w:r>
        <w:rPr>
          <w:rFonts w:hint="eastAsia" w:ascii="仿宋" w:hAnsi="仿宋" w:eastAsia="仿宋" w:cs="仿宋"/>
          <w:color w:val="auto"/>
          <w:sz w:val="32"/>
          <w:szCs w:val="32"/>
          <w:u w:val="none"/>
          <w:lang w:val="en-US" w:eastAsia="zh-CN"/>
        </w:rPr>
        <w:t>60.81</w:t>
      </w:r>
      <w:r>
        <w:rPr>
          <w:rFonts w:hint="eastAsia" w:ascii="仿宋" w:hAnsi="仿宋" w:eastAsia="仿宋" w:cs="仿宋"/>
          <w:color w:val="auto"/>
          <w:spacing w:val="5"/>
          <w:sz w:val="30"/>
          <w:szCs w:val="30"/>
          <w:u w:val="none"/>
        </w:rPr>
        <w:t>万元,较</w:t>
      </w:r>
      <w:r>
        <w:rPr>
          <w:rFonts w:hint="eastAsia" w:ascii="仿宋" w:hAnsi="仿宋" w:eastAsia="仿宋" w:cs="仿宋"/>
          <w:color w:val="auto"/>
          <w:spacing w:val="10"/>
          <w:sz w:val="30"/>
          <w:szCs w:val="30"/>
          <w:u w:val="none"/>
        </w:rPr>
        <w:t>上年预算安排减少</w:t>
      </w:r>
      <w:r>
        <w:rPr>
          <w:rFonts w:hint="eastAsia" w:ascii="仿宋" w:hAnsi="仿宋" w:eastAsia="仿宋" w:cs="仿宋"/>
          <w:color w:val="auto"/>
          <w:sz w:val="32"/>
          <w:szCs w:val="32"/>
          <w:u w:val="none"/>
          <w:lang w:val="en-US" w:eastAsia="zh-CN"/>
        </w:rPr>
        <w:t>95.68</w:t>
      </w:r>
      <w:r>
        <w:rPr>
          <w:rFonts w:hint="eastAsia" w:ascii="仿宋" w:hAnsi="仿宋" w:eastAsia="仿宋" w:cs="仿宋"/>
          <w:color w:val="auto"/>
          <w:spacing w:val="10"/>
          <w:sz w:val="30"/>
          <w:szCs w:val="30"/>
          <w:u w:val="none"/>
        </w:rPr>
        <w:t>万元;卫生健康支出</w:t>
      </w:r>
      <w:r>
        <w:rPr>
          <w:rFonts w:hint="eastAsia" w:ascii="仿宋" w:hAnsi="仿宋" w:eastAsia="仿宋" w:cs="仿宋"/>
          <w:color w:val="auto"/>
          <w:sz w:val="32"/>
          <w:szCs w:val="32"/>
          <w:u w:val="none"/>
          <w:lang w:val="en-US" w:eastAsia="zh-CN"/>
        </w:rPr>
        <w:t>18.47</w:t>
      </w:r>
      <w:r>
        <w:rPr>
          <w:rFonts w:hint="eastAsia" w:ascii="仿宋" w:hAnsi="仿宋" w:eastAsia="仿宋" w:cs="仿宋"/>
          <w:color w:val="auto"/>
          <w:spacing w:val="10"/>
          <w:sz w:val="30"/>
          <w:szCs w:val="30"/>
          <w:u w:val="none"/>
        </w:rPr>
        <w:t>万</w:t>
      </w:r>
      <w:r>
        <w:rPr>
          <w:rFonts w:hint="eastAsia" w:ascii="仿宋" w:hAnsi="仿宋" w:eastAsia="仿宋" w:cs="仿宋"/>
          <w:color w:val="auto"/>
          <w:spacing w:val="5"/>
          <w:sz w:val="30"/>
          <w:szCs w:val="30"/>
          <w:u w:val="none"/>
        </w:rPr>
        <w:t>元,较上年预算安排减少</w:t>
      </w:r>
      <w:r>
        <w:rPr>
          <w:rFonts w:hint="eastAsia" w:ascii="仿宋" w:hAnsi="仿宋" w:eastAsia="仿宋" w:cs="仿宋"/>
          <w:color w:val="auto"/>
          <w:sz w:val="32"/>
          <w:szCs w:val="32"/>
          <w:u w:val="none"/>
          <w:lang w:val="en-US" w:eastAsia="zh-CN"/>
        </w:rPr>
        <w:t>53.39</w:t>
      </w:r>
      <w:r>
        <w:rPr>
          <w:rFonts w:hint="eastAsia" w:ascii="仿宋" w:hAnsi="仿宋" w:eastAsia="仿宋" w:cs="仿宋"/>
          <w:color w:val="auto"/>
          <w:spacing w:val="5"/>
          <w:sz w:val="30"/>
          <w:szCs w:val="30"/>
          <w:u w:val="none"/>
        </w:rPr>
        <w:t>万元;住房保障支出</w:t>
      </w:r>
      <w:r>
        <w:rPr>
          <w:rFonts w:hint="eastAsia" w:ascii="仿宋" w:hAnsi="仿宋" w:eastAsia="仿宋" w:cs="仿宋"/>
          <w:color w:val="auto"/>
          <w:sz w:val="32"/>
          <w:szCs w:val="32"/>
          <w:u w:val="none"/>
          <w:lang w:val="en-US" w:eastAsia="zh-CN"/>
        </w:rPr>
        <w:t>38.84</w:t>
      </w:r>
      <w:r>
        <w:rPr>
          <w:rFonts w:hint="eastAsia" w:ascii="仿宋" w:hAnsi="仿宋" w:eastAsia="仿宋" w:cs="仿宋"/>
          <w:color w:val="auto"/>
          <w:spacing w:val="5"/>
          <w:sz w:val="30"/>
          <w:szCs w:val="30"/>
          <w:u w:val="none"/>
        </w:rPr>
        <w:t>万</w:t>
      </w:r>
      <w:r>
        <w:rPr>
          <w:rFonts w:hint="eastAsia" w:ascii="仿宋" w:hAnsi="仿宋" w:eastAsia="仿宋" w:cs="仿宋"/>
          <w:color w:val="auto"/>
          <w:spacing w:val="17"/>
          <w:sz w:val="30"/>
          <w:szCs w:val="30"/>
          <w:u w:val="none"/>
        </w:rPr>
        <w:t>元,较上年预算安排增加</w:t>
      </w:r>
      <w:r>
        <w:rPr>
          <w:rFonts w:hint="eastAsia" w:ascii="仿宋" w:hAnsi="仿宋" w:eastAsia="仿宋" w:cs="仿宋"/>
          <w:color w:val="auto"/>
          <w:spacing w:val="17"/>
          <w:sz w:val="30"/>
          <w:szCs w:val="30"/>
          <w:u w:val="none"/>
          <w:lang w:val="en-US" w:eastAsia="zh-CN"/>
        </w:rPr>
        <w:t>0</w:t>
      </w:r>
      <w:r>
        <w:rPr>
          <w:rFonts w:hint="eastAsia" w:ascii="仿宋" w:hAnsi="仿宋" w:eastAsia="仿宋" w:cs="仿宋"/>
          <w:color w:val="auto"/>
          <w:spacing w:val="17"/>
          <w:sz w:val="30"/>
          <w:szCs w:val="30"/>
          <w:u w:val="none"/>
        </w:rPr>
        <w:t>万元;其他支出</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pacing w:val="5"/>
          <w:sz w:val="30"/>
          <w:szCs w:val="30"/>
          <w:u w:val="none"/>
        </w:rPr>
        <w:t>万</w:t>
      </w:r>
      <w:r>
        <w:rPr>
          <w:rFonts w:hint="eastAsia" w:ascii="仿宋" w:hAnsi="仿宋" w:eastAsia="仿宋" w:cs="仿宋"/>
          <w:color w:val="auto"/>
          <w:spacing w:val="17"/>
          <w:sz w:val="30"/>
          <w:szCs w:val="30"/>
          <w:u w:val="none"/>
        </w:rPr>
        <w:t>元,较上年预算安排增加（减</w:t>
      </w:r>
      <w:bookmarkStart w:id="0" w:name="_GoBack"/>
      <w:bookmarkEnd w:id="0"/>
      <w:r>
        <w:rPr>
          <w:rFonts w:hint="eastAsia" w:ascii="仿宋" w:hAnsi="仿宋" w:eastAsia="仿宋" w:cs="仿宋"/>
          <w:color w:val="auto"/>
          <w:spacing w:val="17"/>
          <w:sz w:val="30"/>
          <w:szCs w:val="30"/>
          <w:u w:val="none"/>
        </w:rPr>
        <w:t>少）</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pacing w:val="17"/>
          <w:sz w:val="30"/>
          <w:szCs w:val="30"/>
          <w:u w:val="none"/>
        </w:rPr>
        <w:t>万元</w:t>
      </w:r>
      <w:r>
        <w:rPr>
          <w:rFonts w:hint="eastAsia" w:ascii="仿宋" w:hAnsi="仿宋" w:eastAsia="仿宋" w:cs="仿宋"/>
          <w:color w:val="auto"/>
          <w:spacing w:val="17"/>
          <w:sz w:val="30"/>
          <w:szCs w:val="30"/>
          <w:u w:val="none"/>
          <w:lang w:eastAsia="zh-CN"/>
        </w:rPr>
        <w:t>。</w:t>
      </w:r>
    </w:p>
    <w:p w14:paraId="6D32E78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u w:val="none"/>
          <w:lang w:eastAsia="zh-CN"/>
        </w:rPr>
      </w:pPr>
      <w:r>
        <w:rPr>
          <w:rFonts w:hint="eastAsia" w:ascii="仿宋" w:hAnsi="仿宋" w:eastAsia="仿宋" w:cs="仿宋"/>
          <w:color w:val="auto"/>
          <w:sz w:val="30"/>
          <w:szCs w:val="30"/>
          <w:u w:val="none"/>
          <w:lang w:eastAsia="zh-CN"/>
        </w:rPr>
        <w:t>按支出项目类别划分：</w:t>
      </w:r>
      <w:r>
        <w:rPr>
          <w:rFonts w:hint="eastAsia" w:ascii="仿宋" w:hAnsi="仿宋" w:eastAsia="仿宋" w:cs="仿宋"/>
          <w:color w:val="auto"/>
          <w:sz w:val="30"/>
          <w:szCs w:val="30"/>
          <w:u w:val="none"/>
          <w:lang w:val="en-US" w:eastAsia="zh-CN"/>
        </w:rPr>
        <w:t>1、</w:t>
      </w:r>
      <w:r>
        <w:rPr>
          <w:rFonts w:hint="eastAsia" w:ascii="仿宋" w:hAnsi="仿宋" w:eastAsia="仿宋" w:cs="仿宋"/>
          <w:color w:val="auto"/>
          <w:sz w:val="30"/>
          <w:szCs w:val="30"/>
          <w:u w:val="none"/>
          <w:lang w:eastAsia="zh-CN"/>
        </w:rPr>
        <w:t>基本支出</w:t>
      </w:r>
      <w:r>
        <w:rPr>
          <w:rFonts w:hint="eastAsia" w:ascii="仿宋" w:hAnsi="仿宋" w:eastAsia="仿宋" w:cs="仿宋"/>
          <w:color w:val="auto"/>
          <w:spacing w:val="-131"/>
          <w:sz w:val="30"/>
          <w:szCs w:val="30"/>
          <w:u w:val="none"/>
        </w:rPr>
        <w:t xml:space="preserve"> </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lang w:val="en-US" w:eastAsia="zh-CN"/>
        </w:rPr>
        <w:t>867.12</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0"/>
          <w:szCs w:val="30"/>
          <w:u w:val="none"/>
        </w:rPr>
        <w:t>万元</w:t>
      </w:r>
      <w:r>
        <w:rPr>
          <w:rFonts w:hint="eastAsia" w:ascii="仿宋" w:hAnsi="仿宋" w:eastAsia="仿宋" w:cs="仿宋"/>
          <w:color w:val="auto"/>
          <w:sz w:val="30"/>
          <w:szCs w:val="30"/>
          <w:u w:val="none"/>
          <w:lang w:eastAsia="zh-CN"/>
        </w:rPr>
        <w:t>，</w:t>
      </w:r>
      <w:r>
        <w:rPr>
          <w:rFonts w:hint="eastAsia" w:ascii="仿宋" w:hAnsi="仿宋" w:eastAsia="仿宋" w:cs="仿宋"/>
          <w:color w:val="auto"/>
          <w:sz w:val="32"/>
          <w:szCs w:val="32"/>
          <w:u w:val="none"/>
        </w:rPr>
        <w:t>较上年预算安排减</w:t>
      </w:r>
      <w:r>
        <w:rPr>
          <w:rFonts w:hint="eastAsia" w:ascii="仿宋" w:hAnsi="仿宋" w:eastAsia="仿宋" w:cs="仿宋"/>
          <w:color w:val="auto"/>
          <w:sz w:val="32"/>
          <w:szCs w:val="32"/>
          <w:u w:val="none"/>
          <w:lang w:val="en-US" w:eastAsia="zh-CN"/>
        </w:rPr>
        <w:t>457.89</w:t>
      </w:r>
      <w:r>
        <w:rPr>
          <w:rFonts w:hint="eastAsia" w:ascii="仿宋" w:hAnsi="仿宋" w:eastAsia="仿宋" w:cs="仿宋"/>
          <w:color w:val="auto"/>
          <w:sz w:val="32"/>
          <w:szCs w:val="32"/>
          <w:u w:val="none"/>
          <w:lang w:eastAsia="zh-CN"/>
        </w:rPr>
        <w:t>元，</w:t>
      </w:r>
      <w:r>
        <w:rPr>
          <w:rFonts w:hint="eastAsia" w:ascii="仿宋" w:hAnsi="仿宋" w:eastAsia="仿宋" w:cs="仿宋"/>
          <w:color w:val="auto"/>
          <w:sz w:val="30"/>
          <w:szCs w:val="30"/>
          <w:u w:val="none"/>
          <w:lang w:eastAsia="zh-CN"/>
        </w:rPr>
        <w:t>其中：工资福利支出</w:t>
      </w:r>
      <w:r>
        <w:rPr>
          <w:rFonts w:hint="eastAsia" w:ascii="仿宋" w:hAnsi="仿宋" w:eastAsia="仿宋" w:cs="仿宋"/>
          <w:color w:val="auto"/>
          <w:sz w:val="32"/>
          <w:szCs w:val="32"/>
          <w:u w:val="none"/>
          <w:lang w:val="en-US" w:eastAsia="zh-CN"/>
        </w:rPr>
        <w:t>837.03</w:t>
      </w:r>
      <w:r>
        <w:rPr>
          <w:rFonts w:hint="eastAsia" w:ascii="仿宋" w:hAnsi="仿宋" w:eastAsia="仿宋" w:cs="仿宋"/>
          <w:color w:val="auto"/>
          <w:sz w:val="30"/>
          <w:szCs w:val="30"/>
          <w:u w:val="none"/>
          <w:lang w:eastAsia="zh-CN"/>
        </w:rPr>
        <w:t>万元，商品和服务支出</w:t>
      </w:r>
      <w:r>
        <w:rPr>
          <w:rFonts w:hint="eastAsia" w:ascii="仿宋" w:hAnsi="仿宋" w:eastAsia="仿宋" w:cs="仿宋"/>
          <w:color w:val="auto"/>
          <w:sz w:val="32"/>
          <w:szCs w:val="32"/>
          <w:u w:val="none"/>
          <w:lang w:val="en-US" w:eastAsia="zh-CN"/>
        </w:rPr>
        <w:t>24.9</w:t>
      </w:r>
      <w:r>
        <w:rPr>
          <w:rFonts w:hint="eastAsia" w:ascii="仿宋" w:hAnsi="仿宋" w:eastAsia="仿宋" w:cs="仿宋"/>
          <w:color w:val="auto"/>
          <w:sz w:val="30"/>
          <w:szCs w:val="30"/>
          <w:u w:val="none"/>
          <w:lang w:eastAsia="zh-CN"/>
        </w:rPr>
        <w:t>万元，对个人和家庭的补助</w:t>
      </w:r>
      <w:r>
        <w:rPr>
          <w:rFonts w:hint="eastAsia" w:ascii="仿宋" w:hAnsi="仿宋" w:eastAsia="仿宋" w:cs="仿宋"/>
          <w:color w:val="auto"/>
          <w:spacing w:val="-131"/>
          <w:sz w:val="30"/>
          <w:szCs w:val="30"/>
          <w:u w:val="none"/>
        </w:rPr>
        <w:t xml:space="preserve"> </w:t>
      </w:r>
      <w:r>
        <w:rPr>
          <w:rFonts w:hint="eastAsia" w:ascii="仿宋" w:hAnsi="仿宋" w:eastAsia="仿宋" w:cs="仿宋"/>
          <w:color w:val="auto"/>
          <w:sz w:val="32"/>
          <w:szCs w:val="32"/>
          <w:u w:val="none"/>
          <w:lang w:val="en-US" w:eastAsia="zh-CN"/>
        </w:rPr>
        <w:t>5.19</w:t>
      </w:r>
      <w:r>
        <w:rPr>
          <w:rFonts w:hint="eastAsia" w:ascii="仿宋" w:hAnsi="仿宋" w:eastAsia="仿宋" w:cs="仿宋"/>
          <w:color w:val="auto"/>
          <w:sz w:val="30"/>
          <w:szCs w:val="30"/>
          <w:u w:val="none"/>
          <w:lang w:eastAsia="zh-CN"/>
        </w:rPr>
        <w:t>万元，资本性支出</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0"/>
          <w:szCs w:val="30"/>
          <w:u w:val="none"/>
          <w:lang w:eastAsia="zh-CN"/>
        </w:rPr>
        <w:t>万元。</w:t>
      </w:r>
      <w:r>
        <w:rPr>
          <w:rFonts w:hint="eastAsia" w:ascii="仿宋" w:hAnsi="仿宋" w:eastAsia="仿宋" w:cs="仿宋"/>
          <w:color w:val="auto"/>
          <w:sz w:val="30"/>
          <w:szCs w:val="30"/>
          <w:u w:val="none"/>
          <w:lang w:val="en-US" w:eastAsia="zh-CN"/>
        </w:rPr>
        <w:t>2、</w:t>
      </w:r>
      <w:r>
        <w:rPr>
          <w:rFonts w:hint="eastAsia" w:ascii="仿宋" w:hAnsi="仿宋" w:eastAsia="仿宋" w:cs="仿宋"/>
          <w:color w:val="auto"/>
          <w:sz w:val="30"/>
          <w:szCs w:val="30"/>
          <w:u w:val="none"/>
          <w:lang w:eastAsia="zh-CN"/>
        </w:rPr>
        <w:t>项目支出</w:t>
      </w:r>
      <w:r>
        <w:rPr>
          <w:rFonts w:hint="eastAsia" w:ascii="仿宋" w:hAnsi="仿宋" w:eastAsia="仿宋" w:cs="仿宋"/>
          <w:color w:val="auto"/>
          <w:sz w:val="32"/>
          <w:szCs w:val="32"/>
          <w:u w:val="none"/>
          <w:lang w:val="en-US" w:eastAsia="zh-CN"/>
        </w:rPr>
        <w:t>790</w:t>
      </w:r>
      <w:r>
        <w:rPr>
          <w:rFonts w:hint="eastAsia" w:ascii="仿宋" w:hAnsi="仿宋" w:eastAsia="仿宋" w:cs="仿宋"/>
          <w:color w:val="auto"/>
          <w:sz w:val="30"/>
          <w:szCs w:val="30"/>
          <w:u w:val="none"/>
        </w:rPr>
        <w:t>万元</w:t>
      </w:r>
      <w:r>
        <w:rPr>
          <w:rFonts w:hint="eastAsia" w:ascii="仿宋" w:hAnsi="仿宋" w:eastAsia="仿宋" w:cs="仿宋"/>
          <w:color w:val="auto"/>
          <w:sz w:val="30"/>
          <w:szCs w:val="30"/>
          <w:u w:val="none"/>
          <w:lang w:eastAsia="zh-CN"/>
        </w:rPr>
        <w:t>，</w:t>
      </w:r>
      <w:r>
        <w:rPr>
          <w:rFonts w:hint="eastAsia" w:ascii="仿宋" w:hAnsi="仿宋" w:eastAsia="仿宋" w:cs="仿宋"/>
          <w:color w:val="auto"/>
          <w:sz w:val="32"/>
          <w:szCs w:val="32"/>
          <w:u w:val="none"/>
        </w:rPr>
        <w:t>较上年预算安排减</w:t>
      </w:r>
      <w:r>
        <w:rPr>
          <w:rFonts w:hint="eastAsia" w:ascii="仿宋" w:hAnsi="仿宋" w:eastAsia="仿宋" w:cs="仿宋"/>
          <w:color w:val="auto"/>
          <w:sz w:val="32"/>
          <w:szCs w:val="32"/>
          <w:u w:val="none"/>
          <w:lang w:val="en-US" w:eastAsia="zh-CN"/>
        </w:rPr>
        <w:t>60</w:t>
      </w:r>
      <w:r>
        <w:rPr>
          <w:rFonts w:hint="eastAsia" w:ascii="仿宋" w:hAnsi="仿宋" w:eastAsia="仿宋" w:cs="仿宋"/>
          <w:color w:val="auto"/>
          <w:sz w:val="32"/>
          <w:szCs w:val="32"/>
          <w:u w:val="none"/>
          <w:lang w:eastAsia="zh-CN"/>
        </w:rPr>
        <w:t>万元，</w:t>
      </w:r>
      <w:r>
        <w:rPr>
          <w:rFonts w:hint="eastAsia" w:ascii="仿宋" w:hAnsi="仿宋" w:eastAsia="仿宋" w:cs="仿宋"/>
          <w:color w:val="auto"/>
          <w:sz w:val="30"/>
          <w:szCs w:val="30"/>
          <w:u w:val="none"/>
          <w:lang w:eastAsia="zh-CN"/>
        </w:rPr>
        <w:t>其中：工资福利支出</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0"/>
          <w:szCs w:val="30"/>
          <w:u w:val="none"/>
          <w:lang w:eastAsia="zh-CN"/>
        </w:rPr>
        <w:t>万元，商品和服务支出</w:t>
      </w:r>
      <w:r>
        <w:rPr>
          <w:rFonts w:hint="eastAsia" w:ascii="仿宋" w:hAnsi="仿宋" w:eastAsia="仿宋" w:cs="仿宋"/>
          <w:color w:val="auto"/>
          <w:sz w:val="32"/>
          <w:szCs w:val="32"/>
          <w:u w:val="none"/>
          <w:lang w:val="en-US" w:eastAsia="zh-CN"/>
        </w:rPr>
        <w:t>790</w:t>
      </w:r>
      <w:r>
        <w:rPr>
          <w:rFonts w:hint="eastAsia" w:ascii="仿宋" w:hAnsi="仿宋" w:eastAsia="仿宋" w:cs="仿宋"/>
          <w:color w:val="auto"/>
          <w:sz w:val="30"/>
          <w:szCs w:val="30"/>
          <w:u w:val="none"/>
          <w:lang w:eastAsia="zh-CN"/>
        </w:rPr>
        <w:t>万元，对个人和家庭的补助</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0"/>
          <w:szCs w:val="30"/>
          <w:u w:val="none"/>
          <w:lang w:eastAsia="zh-CN"/>
        </w:rPr>
        <w:t>万元，资本性支出（基本建设支出）</w:t>
      </w:r>
      <w:r>
        <w:rPr>
          <w:rFonts w:hint="eastAsia" w:ascii="仿宋" w:hAnsi="仿宋" w:eastAsia="仿宋" w:cs="仿宋"/>
          <w:color w:val="auto"/>
          <w:sz w:val="30"/>
          <w:szCs w:val="30"/>
          <w:u w:val="none"/>
          <w:lang w:val="en-US" w:eastAsia="zh-CN"/>
        </w:rPr>
        <w:t>0</w:t>
      </w:r>
      <w:r>
        <w:rPr>
          <w:rFonts w:hint="eastAsia" w:ascii="仿宋" w:hAnsi="仿宋" w:eastAsia="仿宋" w:cs="仿宋"/>
          <w:color w:val="auto"/>
          <w:sz w:val="30"/>
          <w:szCs w:val="30"/>
          <w:u w:val="none"/>
          <w:lang w:eastAsia="zh-CN"/>
        </w:rPr>
        <w:t>万元，资本性支出</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0"/>
          <w:szCs w:val="30"/>
          <w:u w:val="none"/>
          <w:lang w:eastAsia="zh-CN"/>
        </w:rPr>
        <w:t>万元，其他相关支出</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0"/>
          <w:szCs w:val="30"/>
          <w:u w:val="none"/>
          <w:lang w:eastAsia="zh-CN"/>
        </w:rPr>
        <w:t>万元。</w:t>
      </w:r>
    </w:p>
    <w:p w14:paraId="67ACD1EB">
      <w:pPr>
        <w:pStyle w:val="2"/>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仿宋" w:hAnsi="仿宋" w:eastAsia="仿宋" w:cs="仿宋"/>
          <w:color w:val="auto"/>
          <w:sz w:val="30"/>
          <w:szCs w:val="30"/>
          <w:u w:val="none"/>
          <w:lang w:eastAsia="zh-CN"/>
        </w:rPr>
      </w:pPr>
      <w:r>
        <w:rPr>
          <w:rFonts w:hint="eastAsia" w:ascii="仿宋" w:hAnsi="仿宋" w:eastAsia="仿宋" w:cs="仿宋"/>
          <w:color w:val="auto"/>
          <w:sz w:val="30"/>
          <w:szCs w:val="30"/>
          <w:u w:val="none"/>
          <w:lang w:eastAsia="zh-CN"/>
        </w:rPr>
        <w:t>按支出经济分类科目划分：工资福利支出</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lang w:val="en-US" w:eastAsia="zh-CN"/>
        </w:rPr>
        <w:t>837.03</w:t>
      </w:r>
      <w:r>
        <w:rPr>
          <w:rFonts w:hint="eastAsia" w:ascii="仿宋" w:hAnsi="仿宋" w:eastAsia="仿宋" w:cs="仿宋"/>
          <w:color w:val="auto"/>
          <w:sz w:val="30"/>
          <w:szCs w:val="30"/>
          <w:u w:val="none"/>
          <w:lang w:eastAsia="zh-CN"/>
        </w:rPr>
        <w:t>万元，</w:t>
      </w:r>
      <w:r>
        <w:rPr>
          <w:rFonts w:hint="eastAsia" w:ascii="仿宋" w:hAnsi="仿宋" w:eastAsia="仿宋" w:cs="仿宋"/>
          <w:color w:val="auto"/>
          <w:sz w:val="32"/>
          <w:szCs w:val="32"/>
          <w:u w:val="none"/>
        </w:rPr>
        <w:t>较上年预算安排减</w:t>
      </w:r>
      <w:r>
        <w:rPr>
          <w:rFonts w:hint="eastAsia" w:ascii="仿宋" w:hAnsi="仿宋" w:eastAsia="仿宋" w:cs="仿宋"/>
          <w:color w:val="auto"/>
          <w:sz w:val="32"/>
          <w:szCs w:val="32"/>
          <w:u w:val="none"/>
          <w:lang w:val="en-US" w:eastAsia="zh-CN"/>
        </w:rPr>
        <w:t>340.72</w:t>
      </w:r>
      <w:r>
        <w:rPr>
          <w:rFonts w:hint="eastAsia" w:ascii="仿宋" w:hAnsi="仿宋" w:eastAsia="仿宋" w:cs="仿宋"/>
          <w:color w:val="auto"/>
          <w:sz w:val="32"/>
          <w:szCs w:val="32"/>
          <w:u w:val="none"/>
          <w:lang w:eastAsia="zh-CN"/>
        </w:rPr>
        <w:t>万元；</w:t>
      </w:r>
      <w:r>
        <w:rPr>
          <w:rFonts w:hint="eastAsia" w:ascii="仿宋" w:hAnsi="仿宋" w:eastAsia="仿宋" w:cs="仿宋"/>
          <w:color w:val="auto"/>
          <w:sz w:val="30"/>
          <w:szCs w:val="30"/>
          <w:u w:val="none"/>
          <w:lang w:eastAsia="zh-CN"/>
        </w:rPr>
        <w:t>商品和服务支出</w:t>
      </w:r>
      <w:r>
        <w:rPr>
          <w:rFonts w:hint="eastAsia" w:ascii="仿宋" w:hAnsi="仿宋" w:eastAsia="仿宋" w:cs="仿宋"/>
          <w:color w:val="auto"/>
          <w:sz w:val="32"/>
          <w:szCs w:val="32"/>
          <w:u w:val="none"/>
          <w:lang w:val="en-US" w:eastAsia="zh-CN"/>
        </w:rPr>
        <w:t>24.9</w:t>
      </w:r>
      <w:r>
        <w:rPr>
          <w:rFonts w:hint="eastAsia" w:ascii="仿宋" w:hAnsi="仿宋" w:eastAsia="仿宋" w:cs="仿宋"/>
          <w:color w:val="auto"/>
          <w:sz w:val="30"/>
          <w:szCs w:val="30"/>
          <w:u w:val="none"/>
          <w:lang w:eastAsia="zh-CN"/>
        </w:rPr>
        <w:t>万元，</w:t>
      </w:r>
      <w:r>
        <w:rPr>
          <w:rFonts w:hint="eastAsia" w:ascii="仿宋" w:hAnsi="仿宋" w:eastAsia="仿宋" w:cs="仿宋"/>
          <w:color w:val="auto"/>
          <w:sz w:val="32"/>
          <w:szCs w:val="32"/>
          <w:u w:val="none"/>
        </w:rPr>
        <w:t>较上年预算安排减</w:t>
      </w:r>
      <w:r>
        <w:rPr>
          <w:rFonts w:hint="eastAsia" w:ascii="仿宋" w:hAnsi="仿宋" w:eastAsia="仿宋" w:cs="仿宋"/>
          <w:color w:val="auto"/>
          <w:sz w:val="32"/>
          <w:szCs w:val="32"/>
          <w:u w:val="none"/>
          <w:lang w:val="en-US" w:eastAsia="zh-CN"/>
        </w:rPr>
        <w:t>110.99</w:t>
      </w:r>
      <w:r>
        <w:rPr>
          <w:rFonts w:hint="eastAsia" w:ascii="仿宋" w:hAnsi="仿宋" w:eastAsia="仿宋" w:cs="仿宋"/>
          <w:color w:val="auto"/>
          <w:sz w:val="32"/>
          <w:szCs w:val="32"/>
          <w:u w:val="none"/>
          <w:lang w:eastAsia="zh-CN"/>
        </w:rPr>
        <w:t>万元；</w:t>
      </w:r>
      <w:r>
        <w:rPr>
          <w:rFonts w:hint="eastAsia" w:ascii="仿宋" w:hAnsi="仿宋" w:eastAsia="仿宋" w:cs="仿宋"/>
          <w:color w:val="auto"/>
          <w:sz w:val="30"/>
          <w:szCs w:val="30"/>
          <w:u w:val="none"/>
          <w:lang w:eastAsia="zh-CN"/>
        </w:rPr>
        <w:t>对个人和家庭的补助</w:t>
      </w:r>
      <w:r>
        <w:rPr>
          <w:rFonts w:hint="eastAsia" w:ascii="仿宋" w:hAnsi="仿宋" w:eastAsia="仿宋" w:cs="仿宋"/>
          <w:color w:val="auto"/>
          <w:sz w:val="32"/>
          <w:szCs w:val="32"/>
          <w:u w:val="none"/>
          <w:lang w:val="en-US" w:eastAsia="zh-CN"/>
        </w:rPr>
        <w:t>5.19</w:t>
      </w:r>
      <w:r>
        <w:rPr>
          <w:rFonts w:hint="eastAsia" w:ascii="仿宋" w:hAnsi="仿宋" w:eastAsia="仿宋" w:cs="仿宋"/>
          <w:color w:val="auto"/>
          <w:sz w:val="30"/>
          <w:szCs w:val="30"/>
          <w:u w:val="none"/>
          <w:lang w:eastAsia="zh-CN"/>
        </w:rPr>
        <w:t>万元，</w:t>
      </w:r>
      <w:r>
        <w:rPr>
          <w:rFonts w:hint="eastAsia" w:ascii="仿宋" w:hAnsi="仿宋" w:eastAsia="仿宋" w:cs="仿宋"/>
          <w:color w:val="auto"/>
          <w:sz w:val="32"/>
          <w:szCs w:val="32"/>
          <w:u w:val="none"/>
        </w:rPr>
        <w:t>较上年预算安排增</w:t>
      </w:r>
      <w:r>
        <w:rPr>
          <w:rFonts w:hint="eastAsia" w:ascii="仿宋" w:hAnsi="仿宋" w:eastAsia="仿宋" w:cs="仿宋"/>
          <w:color w:val="auto"/>
          <w:sz w:val="32"/>
          <w:szCs w:val="32"/>
          <w:u w:val="none"/>
          <w:lang w:val="en-US" w:eastAsia="zh-CN"/>
        </w:rPr>
        <w:t>1.32</w:t>
      </w:r>
      <w:r>
        <w:rPr>
          <w:rFonts w:hint="eastAsia" w:ascii="仿宋" w:hAnsi="仿宋" w:eastAsia="仿宋" w:cs="仿宋"/>
          <w:color w:val="auto"/>
          <w:sz w:val="32"/>
          <w:szCs w:val="32"/>
          <w:u w:val="none"/>
          <w:lang w:eastAsia="zh-CN"/>
        </w:rPr>
        <w:t>万元；</w:t>
      </w:r>
      <w:r>
        <w:rPr>
          <w:rFonts w:hint="eastAsia" w:ascii="仿宋" w:hAnsi="仿宋" w:eastAsia="仿宋" w:cs="仿宋"/>
          <w:color w:val="auto"/>
          <w:sz w:val="30"/>
          <w:szCs w:val="30"/>
          <w:u w:val="none"/>
          <w:lang w:eastAsia="zh-CN"/>
        </w:rPr>
        <w:t>资本性支出（基本建设支出）</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0"/>
          <w:szCs w:val="30"/>
          <w:u w:val="none"/>
          <w:lang w:eastAsia="zh-CN"/>
        </w:rPr>
        <w:t>万元，</w:t>
      </w:r>
      <w:r>
        <w:rPr>
          <w:rFonts w:hint="eastAsia" w:ascii="仿宋" w:hAnsi="仿宋" w:eastAsia="仿宋" w:cs="仿宋"/>
          <w:color w:val="auto"/>
          <w:sz w:val="32"/>
          <w:szCs w:val="32"/>
          <w:u w:val="none"/>
        </w:rPr>
        <w:t>较上年预算安排增（减）</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2"/>
          <w:szCs w:val="32"/>
          <w:u w:val="none"/>
          <w:lang w:eastAsia="zh-CN"/>
        </w:rPr>
        <w:t>万元；</w:t>
      </w:r>
      <w:r>
        <w:rPr>
          <w:rFonts w:hint="eastAsia" w:ascii="仿宋" w:hAnsi="仿宋" w:eastAsia="仿宋" w:cs="仿宋"/>
          <w:color w:val="auto"/>
          <w:sz w:val="30"/>
          <w:szCs w:val="30"/>
          <w:u w:val="none"/>
          <w:lang w:eastAsia="zh-CN"/>
        </w:rPr>
        <w:t>资本性支出</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0"/>
          <w:szCs w:val="30"/>
          <w:u w:val="none"/>
          <w:lang w:eastAsia="zh-CN"/>
        </w:rPr>
        <w:t>万元，</w:t>
      </w:r>
      <w:r>
        <w:rPr>
          <w:rFonts w:hint="eastAsia" w:ascii="仿宋" w:hAnsi="仿宋" w:eastAsia="仿宋" w:cs="仿宋"/>
          <w:color w:val="auto"/>
          <w:sz w:val="32"/>
          <w:szCs w:val="32"/>
          <w:u w:val="none"/>
        </w:rPr>
        <w:t>较上年预算安排减</w:t>
      </w:r>
      <w:r>
        <w:rPr>
          <w:rFonts w:hint="eastAsia" w:ascii="仿宋" w:hAnsi="仿宋" w:eastAsia="仿宋" w:cs="仿宋"/>
          <w:color w:val="auto"/>
          <w:sz w:val="32"/>
          <w:szCs w:val="32"/>
          <w:u w:val="none"/>
          <w:lang w:val="en-US" w:eastAsia="zh-CN"/>
        </w:rPr>
        <w:t>7.5</w:t>
      </w:r>
      <w:r>
        <w:rPr>
          <w:rFonts w:hint="eastAsia" w:ascii="仿宋" w:hAnsi="仿宋" w:eastAsia="仿宋" w:cs="仿宋"/>
          <w:color w:val="auto"/>
          <w:sz w:val="32"/>
          <w:szCs w:val="32"/>
          <w:u w:val="none"/>
          <w:lang w:eastAsia="zh-CN"/>
        </w:rPr>
        <w:t>万元；</w:t>
      </w:r>
      <w:r>
        <w:rPr>
          <w:rFonts w:hint="eastAsia" w:ascii="仿宋" w:hAnsi="仿宋" w:eastAsia="仿宋" w:cs="仿宋"/>
          <w:color w:val="auto"/>
          <w:sz w:val="30"/>
          <w:szCs w:val="30"/>
          <w:u w:val="none"/>
          <w:lang w:eastAsia="zh-CN"/>
        </w:rPr>
        <w:t>其他相关支出</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0"/>
          <w:szCs w:val="30"/>
          <w:u w:val="none"/>
          <w:lang w:eastAsia="zh-CN"/>
        </w:rPr>
        <w:t>万元，</w:t>
      </w:r>
      <w:r>
        <w:rPr>
          <w:rFonts w:hint="eastAsia" w:ascii="仿宋" w:hAnsi="仿宋" w:eastAsia="仿宋" w:cs="仿宋"/>
          <w:color w:val="auto"/>
          <w:sz w:val="32"/>
          <w:szCs w:val="32"/>
          <w:u w:val="none"/>
        </w:rPr>
        <w:t>较上年预算安排减</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lang w:val="en-US" w:eastAsia="zh-CN"/>
        </w:rPr>
        <w:t>800</w:t>
      </w:r>
      <w:r>
        <w:rPr>
          <w:rFonts w:hint="eastAsia" w:ascii="仿宋" w:hAnsi="仿宋" w:eastAsia="仿宋" w:cs="仿宋"/>
          <w:color w:val="auto"/>
          <w:sz w:val="32"/>
          <w:szCs w:val="32"/>
          <w:u w:val="none"/>
          <w:lang w:eastAsia="zh-CN"/>
        </w:rPr>
        <w:t>万元。</w:t>
      </w:r>
    </w:p>
    <w:p w14:paraId="1D2D0CD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仿宋"/>
          <w:b/>
          <w:bCs/>
          <w:color w:val="auto"/>
          <w:sz w:val="32"/>
          <w:szCs w:val="32"/>
          <w:u w:val="none"/>
        </w:rPr>
      </w:pPr>
      <w:r>
        <w:rPr>
          <w:rFonts w:hint="eastAsia" w:ascii="仿宋" w:hAnsi="仿宋" w:eastAsia="仿宋" w:cs="仿宋"/>
          <w:b/>
          <w:bCs/>
          <w:color w:val="auto"/>
          <w:sz w:val="32"/>
          <w:szCs w:val="32"/>
          <w:u w:val="none"/>
        </w:rPr>
        <w:t>（三）财政拨款支出情况</w:t>
      </w:r>
    </w:p>
    <w:p w14:paraId="18BC2457">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2025年</w:t>
      </w:r>
      <w:r>
        <w:rPr>
          <w:rFonts w:hint="eastAsia" w:ascii="仿宋" w:hAnsi="仿宋" w:eastAsia="仿宋" w:cs="仿宋"/>
          <w:color w:val="auto"/>
          <w:sz w:val="30"/>
          <w:szCs w:val="30"/>
          <w:u w:val="none"/>
          <w:lang w:eastAsia="zh-CN"/>
        </w:rPr>
        <w:t>本单位</w:t>
      </w:r>
      <w:r>
        <w:rPr>
          <w:rFonts w:hint="eastAsia" w:ascii="仿宋" w:hAnsi="仿宋" w:eastAsia="仿宋" w:cs="仿宋"/>
          <w:color w:val="auto"/>
          <w:sz w:val="30"/>
          <w:szCs w:val="30"/>
          <w:u w:val="none"/>
        </w:rPr>
        <w:t>财政拨款（补助）支出预算</w:t>
      </w:r>
      <w:r>
        <w:rPr>
          <w:rFonts w:hint="eastAsia" w:ascii="仿宋" w:hAnsi="仿宋" w:eastAsia="仿宋" w:cs="仿宋"/>
          <w:color w:val="auto"/>
          <w:sz w:val="32"/>
          <w:szCs w:val="32"/>
          <w:u w:val="none"/>
          <w:lang w:val="en-US" w:eastAsia="zh-CN"/>
        </w:rPr>
        <w:t>967.12</w:t>
      </w:r>
      <w:r>
        <w:rPr>
          <w:rFonts w:hint="eastAsia" w:ascii="仿宋" w:hAnsi="仿宋" w:eastAsia="仿宋" w:cs="仿宋"/>
          <w:color w:val="auto"/>
          <w:sz w:val="30"/>
          <w:szCs w:val="30"/>
          <w:u w:val="none"/>
        </w:rPr>
        <w:t>万元，占</w:t>
      </w:r>
      <w:r>
        <w:rPr>
          <w:rFonts w:hint="eastAsia" w:ascii="仿宋" w:hAnsi="仿宋" w:eastAsia="仿宋" w:cs="仿宋"/>
          <w:color w:val="auto"/>
          <w:sz w:val="30"/>
          <w:szCs w:val="30"/>
          <w:u w:val="none"/>
          <w:lang w:eastAsia="zh-CN"/>
        </w:rPr>
        <w:t>本年</w:t>
      </w:r>
      <w:r>
        <w:rPr>
          <w:rFonts w:hint="eastAsia" w:ascii="仿宋" w:hAnsi="仿宋" w:eastAsia="仿宋" w:cs="仿宋"/>
          <w:color w:val="auto"/>
          <w:sz w:val="30"/>
          <w:szCs w:val="30"/>
          <w:u w:val="none"/>
        </w:rPr>
        <w:t>支出预算额的</w:t>
      </w:r>
      <w:r>
        <w:rPr>
          <w:rFonts w:hint="eastAsia" w:ascii="仿宋" w:hAnsi="仿宋" w:eastAsia="仿宋" w:cs="仿宋"/>
          <w:color w:val="auto"/>
          <w:sz w:val="32"/>
          <w:szCs w:val="32"/>
          <w:u w:val="none"/>
          <w:lang w:val="en-US" w:eastAsia="zh-CN"/>
        </w:rPr>
        <w:t>58.36</w:t>
      </w:r>
      <w:r>
        <w:rPr>
          <w:rFonts w:hint="eastAsia" w:ascii="仿宋" w:hAnsi="仿宋" w:eastAsia="仿宋" w:cs="仿宋"/>
          <w:color w:val="auto"/>
          <w:sz w:val="30"/>
          <w:szCs w:val="30"/>
          <w:u w:val="none"/>
        </w:rPr>
        <w:t>%，</w:t>
      </w:r>
      <w:r>
        <w:rPr>
          <w:rFonts w:hint="eastAsia" w:ascii="仿宋" w:hAnsi="仿宋" w:eastAsia="仿宋" w:cs="仿宋"/>
          <w:color w:val="auto"/>
          <w:sz w:val="32"/>
          <w:szCs w:val="32"/>
          <w:u w:val="none"/>
        </w:rPr>
        <w:t>较上年预算安排增</w:t>
      </w:r>
      <w:r>
        <w:rPr>
          <w:rFonts w:hint="eastAsia" w:ascii="仿宋" w:hAnsi="仿宋" w:eastAsia="仿宋" w:cs="仿宋"/>
          <w:color w:val="auto"/>
          <w:sz w:val="32"/>
          <w:szCs w:val="32"/>
          <w:u w:val="none"/>
          <w:lang w:val="en-US" w:eastAsia="zh-CN"/>
        </w:rPr>
        <w:t>116.01</w:t>
      </w:r>
      <w:r>
        <w:rPr>
          <w:rFonts w:hint="eastAsia" w:ascii="仿宋" w:hAnsi="仿宋" w:eastAsia="仿宋" w:cs="仿宋"/>
          <w:color w:val="auto"/>
          <w:sz w:val="32"/>
          <w:szCs w:val="32"/>
          <w:u w:val="none"/>
          <w:lang w:eastAsia="zh-CN"/>
        </w:rPr>
        <w:t>万元，</w:t>
      </w:r>
      <w:r>
        <w:rPr>
          <w:rFonts w:hint="eastAsia" w:ascii="仿宋" w:hAnsi="仿宋" w:eastAsia="仿宋" w:cs="仿宋"/>
          <w:color w:val="auto"/>
          <w:sz w:val="32"/>
          <w:szCs w:val="32"/>
          <w:u w:val="none"/>
        </w:rPr>
        <w:t>增</w:t>
      </w:r>
      <w:r>
        <w:rPr>
          <w:rFonts w:hint="eastAsia" w:ascii="仿宋" w:hAnsi="仿宋" w:eastAsia="仿宋" w:cs="仿宋"/>
          <w:color w:val="auto"/>
          <w:sz w:val="32"/>
          <w:szCs w:val="32"/>
          <w:u w:val="none"/>
          <w:lang w:val="en-US" w:eastAsia="zh-CN"/>
        </w:rPr>
        <w:t>13.63</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0"/>
          <w:szCs w:val="30"/>
          <w:u w:val="none"/>
        </w:rPr>
        <w:t>%</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增减变化主要原因是：</w:t>
      </w:r>
      <w:r>
        <w:rPr>
          <w:rFonts w:hint="eastAsia" w:ascii="仿宋" w:hAnsi="仿宋" w:eastAsia="仿宋" w:cs="仿宋"/>
          <w:color w:val="auto"/>
          <w:sz w:val="32"/>
          <w:szCs w:val="32"/>
          <w:u w:val="none"/>
          <w:lang w:val="en-US" w:eastAsia="zh-CN"/>
        </w:rPr>
        <w:t>增加临聘工作人员，人员工资福利提高。</w:t>
      </w:r>
    </w:p>
    <w:p w14:paraId="18B8E4AE">
      <w:pPr>
        <w:pStyle w:val="2"/>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具体为：</w:t>
      </w:r>
    </w:p>
    <w:p w14:paraId="095DA404">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pacing w:val="17"/>
          <w:sz w:val="30"/>
          <w:szCs w:val="30"/>
          <w:u w:val="none"/>
          <w:lang w:eastAsia="zh-CN"/>
        </w:rPr>
      </w:pPr>
      <w:r>
        <w:rPr>
          <w:rFonts w:hint="eastAsia" w:ascii="仿宋" w:hAnsi="仿宋" w:eastAsia="仿宋" w:cs="仿宋"/>
          <w:color w:val="auto"/>
          <w:sz w:val="30"/>
          <w:szCs w:val="30"/>
          <w:u w:val="none"/>
          <w:lang w:eastAsia="zh-CN"/>
        </w:rPr>
        <w:t>按支出功能分类科目划分：</w:t>
      </w:r>
      <w:r>
        <w:rPr>
          <w:rFonts w:hint="eastAsia" w:ascii="仿宋" w:hAnsi="仿宋" w:eastAsia="仿宋" w:cs="仿宋"/>
          <w:color w:val="auto"/>
          <w:spacing w:val="12"/>
          <w:sz w:val="30"/>
          <w:szCs w:val="30"/>
          <w:u w:val="none"/>
          <w:lang w:val="en-US" w:eastAsia="zh-CN"/>
        </w:rPr>
        <w:t>城乡社区</w:t>
      </w:r>
      <w:r>
        <w:rPr>
          <w:rFonts w:hint="eastAsia" w:ascii="仿宋" w:hAnsi="仿宋" w:eastAsia="仿宋" w:cs="仿宋"/>
          <w:color w:val="auto"/>
          <w:spacing w:val="12"/>
          <w:sz w:val="30"/>
          <w:szCs w:val="30"/>
          <w:u w:val="none"/>
        </w:rPr>
        <w:t>支出</w:t>
      </w:r>
      <w:r>
        <w:rPr>
          <w:rFonts w:hint="eastAsia" w:ascii="仿宋" w:hAnsi="仿宋" w:eastAsia="仿宋" w:cs="仿宋"/>
          <w:color w:val="auto"/>
          <w:spacing w:val="12"/>
          <w:sz w:val="30"/>
          <w:szCs w:val="30"/>
          <w:u w:val="none"/>
          <w:lang w:eastAsia="zh-CN"/>
        </w:rPr>
        <w:t>（</w:t>
      </w:r>
      <w:r>
        <w:rPr>
          <w:rFonts w:hint="eastAsia" w:ascii="仿宋" w:hAnsi="仿宋" w:eastAsia="仿宋" w:cs="仿宋"/>
          <w:color w:val="auto"/>
          <w:spacing w:val="12"/>
          <w:sz w:val="30"/>
          <w:szCs w:val="30"/>
          <w:u w:val="none"/>
          <w:lang w:val="en-US" w:eastAsia="zh-CN"/>
        </w:rPr>
        <w:t>城管执法）</w:t>
      </w:r>
      <w:r>
        <w:rPr>
          <w:rFonts w:hint="eastAsia" w:ascii="仿宋" w:hAnsi="仿宋" w:eastAsia="仿宋" w:cs="仿宋"/>
          <w:color w:val="auto"/>
          <w:sz w:val="32"/>
          <w:szCs w:val="32"/>
          <w:u w:val="none"/>
          <w:lang w:val="en-US" w:eastAsia="zh-CN"/>
        </w:rPr>
        <w:t>849</w:t>
      </w:r>
      <w:r>
        <w:rPr>
          <w:rFonts w:hint="eastAsia" w:ascii="仿宋" w:hAnsi="仿宋" w:eastAsia="仿宋" w:cs="仿宋"/>
          <w:color w:val="auto"/>
          <w:spacing w:val="12"/>
          <w:sz w:val="30"/>
          <w:szCs w:val="30"/>
          <w:u w:val="none"/>
        </w:rPr>
        <w:t>万元,较</w:t>
      </w:r>
      <w:r>
        <w:rPr>
          <w:rFonts w:hint="eastAsia" w:ascii="仿宋" w:hAnsi="仿宋" w:eastAsia="仿宋" w:cs="仿宋"/>
          <w:color w:val="auto"/>
          <w:spacing w:val="5"/>
          <w:sz w:val="30"/>
          <w:szCs w:val="30"/>
          <w:u w:val="none"/>
        </w:rPr>
        <w:t>上年预算安排</w:t>
      </w:r>
      <w:r>
        <w:rPr>
          <w:rFonts w:hint="eastAsia" w:ascii="仿宋" w:hAnsi="仿宋" w:eastAsia="仿宋" w:cs="仿宋"/>
          <w:color w:val="auto"/>
          <w:sz w:val="32"/>
          <w:szCs w:val="32"/>
          <w:u w:val="none"/>
        </w:rPr>
        <w:t>增</w:t>
      </w:r>
      <w:r>
        <w:rPr>
          <w:rFonts w:hint="eastAsia" w:ascii="仿宋" w:hAnsi="仿宋" w:eastAsia="仿宋" w:cs="仿宋"/>
          <w:color w:val="auto"/>
          <w:sz w:val="32"/>
          <w:szCs w:val="32"/>
          <w:u w:val="none"/>
          <w:lang w:val="en-US" w:eastAsia="zh-CN"/>
        </w:rPr>
        <w:t>107.08</w:t>
      </w:r>
      <w:r>
        <w:rPr>
          <w:rFonts w:hint="eastAsia" w:ascii="仿宋" w:hAnsi="仿宋" w:eastAsia="仿宋" w:cs="仿宋"/>
          <w:color w:val="auto"/>
          <w:spacing w:val="5"/>
          <w:sz w:val="30"/>
          <w:szCs w:val="30"/>
          <w:u w:val="none"/>
        </w:rPr>
        <w:t>万元;社会保障和就业支出</w:t>
      </w:r>
      <w:r>
        <w:rPr>
          <w:rFonts w:hint="eastAsia" w:ascii="仿宋" w:hAnsi="仿宋" w:eastAsia="仿宋" w:cs="仿宋"/>
          <w:color w:val="auto"/>
          <w:sz w:val="32"/>
          <w:szCs w:val="32"/>
          <w:u w:val="none"/>
          <w:lang w:val="en-US" w:eastAsia="zh-CN"/>
        </w:rPr>
        <w:t>60.81</w:t>
      </w:r>
      <w:r>
        <w:rPr>
          <w:rFonts w:hint="eastAsia" w:ascii="仿宋" w:hAnsi="仿宋" w:eastAsia="仿宋" w:cs="仿宋"/>
          <w:color w:val="auto"/>
          <w:spacing w:val="5"/>
          <w:sz w:val="30"/>
          <w:szCs w:val="30"/>
          <w:u w:val="none"/>
        </w:rPr>
        <w:t>万元,较</w:t>
      </w:r>
      <w:r>
        <w:rPr>
          <w:rFonts w:hint="eastAsia" w:ascii="仿宋" w:hAnsi="仿宋" w:eastAsia="仿宋" w:cs="仿宋"/>
          <w:color w:val="auto"/>
          <w:spacing w:val="10"/>
          <w:sz w:val="30"/>
          <w:szCs w:val="30"/>
          <w:u w:val="none"/>
        </w:rPr>
        <w:t>上年预算安排</w:t>
      </w:r>
      <w:r>
        <w:rPr>
          <w:rFonts w:hint="eastAsia" w:ascii="仿宋" w:hAnsi="仿宋" w:eastAsia="仿宋" w:cs="仿宋"/>
          <w:color w:val="auto"/>
          <w:sz w:val="32"/>
          <w:szCs w:val="32"/>
          <w:u w:val="none"/>
        </w:rPr>
        <w:t>增</w:t>
      </w:r>
      <w:r>
        <w:rPr>
          <w:rFonts w:hint="eastAsia" w:ascii="仿宋" w:hAnsi="仿宋" w:eastAsia="仿宋" w:cs="仿宋"/>
          <w:color w:val="auto"/>
          <w:sz w:val="32"/>
          <w:szCs w:val="32"/>
          <w:u w:val="none"/>
          <w:lang w:val="en-US" w:eastAsia="zh-CN"/>
        </w:rPr>
        <w:t>14.32</w:t>
      </w:r>
      <w:r>
        <w:rPr>
          <w:rFonts w:hint="eastAsia" w:ascii="仿宋" w:hAnsi="仿宋" w:eastAsia="仿宋" w:cs="仿宋"/>
          <w:color w:val="auto"/>
          <w:spacing w:val="10"/>
          <w:sz w:val="30"/>
          <w:szCs w:val="30"/>
          <w:u w:val="none"/>
        </w:rPr>
        <w:t>万元;卫生健康支出</w:t>
      </w:r>
      <w:r>
        <w:rPr>
          <w:rFonts w:hint="eastAsia" w:ascii="仿宋" w:hAnsi="仿宋" w:eastAsia="仿宋" w:cs="仿宋"/>
          <w:color w:val="auto"/>
          <w:spacing w:val="-151"/>
          <w:sz w:val="30"/>
          <w:szCs w:val="30"/>
          <w:u w:val="none"/>
        </w:rPr>
        <w:t xml:space="preserve"> </w:t>
      </w:r>
      <w:r>
        <w:rPr>
          <w:rFonts w:hint="eastAsia" w:ascii="仿宋" w:hAnsi="仿宋" w:eastAsia="仿宋" w:cs="仿宋"/>
          <w:color w:val="auto"/>
          <w:sz w:val="32"/>
          <w:szCs w:val="32"/>
          <w:u w:val="none"/>
          <w:lang w:val="en-US" w:eastAsia="zh-CN"/>
        </w:rPr>
        <w:t>18.47</w:t>
      </w:r>
      <w:r>
        <w:rPr>
          <w:rFonts w:hint="eastAsia" w:ascii="仿宋" w:hAnsi="仿宋" w:eastAsia="仿宋" w:cs="仿宋"/>
          <w:color w:val="auto"/>
          <w:spacing w:val="10"/>
          <w:sz w:val="30"/>
          <w:szCs w:val="30"/>
          <w:u w:val="none"/>
        </w:rPr>
        <w:t>万</w:t>
      </w:r>
      <w:r>
        <w:rPr>
          <w:rFonts w:hint="eastAsia" w:ascii="仿宋" w:hAnsi="仿宋" w:eastAsia="仿宋" w:cs="仿宋"/>
          <w:color w:val="auto"/>
          <w:spacing w:val="5"/>
          <w:sz w:val="30"/>
          <w:szCs w:val="30"/>
          <w:u w:val="none"/>
        </w:rPr>
        <w:t>元,较上年预算安排</w:t>
      </w:r>
      <w:r>
        <w:rPr>
          <w:rFonts w:hint="eastAsia" w:ascii="仿宋" w:hAnsi="仿宋" w:eastAsia="仿宋" w:cs="仿宋"/>
          <w:color w:val="auto"/>
          <w:sz w:val="32"/>
          <w:szCs w:val="32"/>
          <w:u w:val="none"/>
        </w:rPr>
        <w:t>减</w:t>
      </w:r>
      <w:r>
        <w:rPr>
          <w:rFonts w:hint="eastAsia" w:ascii="仿宋" w:hAnsi="仿宋" w:eastAsia="仿宋" w:cs="仿宋"/>
          <w:color w:val="auto"/>
          <w:sz w:val="32"/>
          <w:szCs w:val="32"/>
          <w:u w:val="none"/>
          <w:lang w:val="en-US" w:eastAsia="zh-CN"/>
        </w:rPr>
        <w:t>5.39</w:t>
      </w:r>
      <w:r>
        <w:rPr>
          <w:rFonts w:hint="eastAsia" w:ascii="仿宋" w:hAnsi="仿宋" w:eastAsia="仿宋" w:cs="仿宋"/>
          <w:color w:val="auto"/>
          <w:spacing w:val="5"/>
          <w:sz w:val="30"/>
          <w:szCs w:val="30"/>
          <w:u w:val="none"/>
        </w:rPr>
        <w:t>万元;住房保障支出</w:t>
      </w:r>
      <w:r>
        <w:rPr>
          <w:rFonts w:hint="eastAsia" w:ascii="仿宋" w:hAnsi="仿宋" w:eastAsia="仿宋" w:cs="仿宋"/>
          <w:color w:val="auto"/>
          <w:sz w:val="32"/>
          <w:szCs w:val="32"/>
          <w:u w:val="none"/>
          <w:lang w:val="en-US" w:eastAsia="zh-CN"/>
        </w:rPr>
        <w:t>38.84</w:t>
      </w:r>
      <w:r>
        <w:rPr>
          <w:rFonts w:hint="eastAsia" w:ascii="仿宋" w:hAnsi="仿宋" w:eastAsia="仿宋" w:cs="仿宋"/>
          <w:color w:val="auto"/>
          <w:spacing w:val="5"/>
          <w:sz w:val="30"/>
          <w:szCs w:val="30"/>
          <w:u w:val="none"/>
        </w:rPr>
        <w:t>万</w:t>
      </w:r>
      <w:r>
        <w:rPr>
          <w:rFonts w:hint="eastAsia" w:ascii="仿宋" w:hAnsi="仿宋" w:eastAsia="仿宋" w:cs="仿宋"/>
          <w:color w:val="auto"/>
          <w:spacing w:val="17"/>
          <w:sz w:val="30"/>
          <w:szCs w:val="30"/>
          <w:u w:val="none"/>
        </w:rPr>
        <w:t>元,较上年预算安排</w:t>
      </w:r>
      <w:r>
        <w:rPr>
          <w:rFonts w:hint="eastAsia" w:ascii="仿宋" w:hAnsi="仿宋" w:eastAsia="仿宋" w:cs="仿宋"/>
          <w:color w:val="auto"/>
          <w:sz w:val="32"/>
          <w:szCs w:val="32"/>
          <w:u w:val="none"/>
        </w:rPr>
        <w:t>增（减）</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pacing w:val="17"/>
          <w:sz w:val="30"/>
          <w:szCs w:val="30"/>
          <w:u w:val="none"/>
        </w:rPr>
        <w:t>万元;其他支出</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pacing w:val="5"/>
          <w:sz w:val="30"/>
          <w:szCs w:val="30"/>
          <w:u w:val="none"/>
        </w:rPr>
        <w:t>万</w:t>
      </w:r>
      <w:r>
        <w:rPr>
          <w:rFonts w:hint="eastAsia" w:ascii="仿宋" w:hAnsi="仿宋" w:eastAsia="仿宋" w:cs="仿宋"/>
          <w:color w:val="auto"/>
          <w:spacing w:val="17"/>
          <w:sz w:val="30"/>
          <w:szCs w:val="30"/>
          <w:u w:val="none"/>
        </w:rPr>
        <w:t>元,较上年预算安排</w:t>
      </w:r>
      <w:r>
        <w:rPr>
          <w:rFonts w:hint="eastAsia" w:ascii="仿宋" w:hAnsi="仿宋" w:eastAsia="仿宋" w:cs="仿宋"/>
          <w:color w:val="auto"/>
          <w:sz w:val="32"/>
          <w:szCs w:val="32"/>
          <w:u w:val="none"/>
        </w:rPr>
        <w:t>增（减）</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pacing w:val="17"/>
          <w:sz w:val="30"/>
          <w:szCs w:val="30"/>
          <w:u w:val="none"/>
        </w:rPr>
        <w:t>万元</w:t>
      </w:r>
      <w:r>
        <w:rPr>
          <w:rFonts w:hint="eastAsia" w:ascii="仿宋" w:hAnsi="仿宋" w:eastAsia="仿宋" w:cs="仿宋"/>
          <w:color w:val="auto"/>
          <w:spacing w:val="17"/>
          <w:sz w:val="30"/>
          <w:szCs w:val="30"/>
          <w:u w:val="none"/>
          <w:lang w:eastAsia="zh-CN"/>
        </w:rPr>
        <w:t>。</w:t>
      </w:r>
    </w:p>
    <w:p w14:paraId="5BD5487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u w:val="none"/>
          <w:lang w:eastAsia="zh-CN"/>
        </w:rPr>
      </w:pPr>
      <w:r>
        <w:rPr>
          <w:rFonts w:hint="eastAsia" w:ascii="仿宋" w:hAnsi="仿宋" w:eastAsia="仿宋" w:cs="仿宋"/>
          <w:color w:val="auto"/>
          <w:sz w:val="30"/>
          <w:szCs w:val="30"/>
          <w:u w:val="none"/>
          <w:lang w:eastAsia="zh-CN"/>
        </w:rPr>
        <w:t>按支出项目类别划分：</w:t>
      </w:r>
      <w:r>
        <w:rPr>
          <w:rFonts w:hint="eastAsia" w:ascii="仿宋" w:hAnsi="仿宋" w:eastAsia="仿宋" w:cs="仿宋"/>
          <w:color w:val="auto"/>
          <w:sz w:val="30"/>
          <w:szCs w:val="30"/>
          <w:u w:val="none"/>
          <w:lang w:val="en-US" w:eastAsia="zh-CN"/>
        </w:rPr>
        <w:t>1、</w:t>
      </w:r>
      <w:r>
        <w:rPr>
          <w:rFonts w:hint="eastAsia" w:ascii="仿宋" w:hAnsi="仿宋" w:eastAsia="仿宋" w:cs="仿宋"/>
          <w:color w:val="auto"/>
          <w:sz w:val="30"/>
          <w:szCs w:val="30"/>
          <w:u w:val="none"/>
          <w:lang w:eastAsia="zh-CN"/>
        </w:rPr>
        <w:t>基本支出</w:t>
      </w:r>
      <w:r>
        <w:rPr>
          <w:rFonts w:hint="eastAsia" w:ascii="仿宋" w:hAnsi="仿宋" w:eastAsia="仿宋" w:cs="仿宋"/>
          <w:color w:val="auto"/>
          <w:spacing w:val="-131"/>
          <w:sz w:val="30"/>
          <w:szCs w:val="30"/>
          <w:u w:val="none"/>
        </w:rPr>
        <w:t xml:space="preserve"> </w:t>
      </w:r>
      <w:r>
        <w:rPr>
          <w:rFonts w:hint="eastAsia" w:ascii="仿宋" w:hAnsi="仿宋" w:eastAsia="仿宋" w:cs="仿宋"/>
          <w:color w:val="auto"/>
          <w:sz w:val="32"/>
          <w:szCs w:val="32"/>
          <w:u w:val="none"/>
          <w:lang w:val="en-US" w:eastAsia="zh-CN"/>
        </w:rPr>
        <w:t>867.12</w:t>
      </w:r>
      <w:r>
        <w:rPr>
          <w:rFonts w:hint="eastAsia" w:ascii="仿宋" w:hAnsi="仿宋" w:eastAsia="仿宋" w:cs="仿宋"/>
          <w:color w:val="auto"/>
          <w:sz w:val="30"/>
          <w:szCs w:val="30"/>
          <w:u w:val="none"/>
        </w:rPr>
        <w:t>万元</w:t>
      </w:r>
      <w:r>
        <w:rPr>
          <w:rFonts w:hint="eastAsia" w:ascii="仿宋" w:hAnsi="仿宋" w:eastAsia="仿宋" w:cs="仿宋"/>
          <w:color w:val="auto"/>
          <w:sz w:val="30"/>
          <w:szCs w:val="30"/>
          <w:u w:val="none"/>
          <w:lang w:eastAsia="zh-CN"/>
        </w:rPr>
        <w:t>，</w:t>
      </w:r>
      <w:r>
        <w:rPr>
          <w:rFonts w:hint="eastAsia" w:ascii="仿宋" w:hAnsi="仿宋" w:eastAsia="仿宋" w:cs="仿宋"/>
          <w:color w:val="auto"/>
          <w:sz w:val="32"/>
          <w:szCs w:val="32"/>
          <w:u w:val="none"/>
        </w:rPr>
        <w:t>较上年预算安排增</w:t>
      </w:r>
      <w:r>
        <w:rPr>
          <w:rFonts w:hint="eastAsia" w:ascii="仿宋" w:hAnsi="仿宋" w:eastAsia="仿宋" w:cs="仿宋"/>
          <w:color w:val="auto"/>
          <w:sz w:val="32"/>
          <w:szCs w:val="32"/>
          <w:u w:val="none"/>
          <w:lang w:val="en-US" w:eastAsia="zh-CN"/>
        </w:rPr>
        <w:t>66.01</w:t>
      </w:r>
      <w:r>
        <w:rPr>
          <w:rFonts w:hint="eastAsia" w:ascii="仿宋" w:hAnsi="仿宋" w:eastAsia="仿宋" w:cs="仿宋"/>
          <w:color w:val="auto"/>
          <w:sz w:val="32"/>
          <w:szCs w:val="32"/>
          <w:u w:val="none"/>
          <w:lang w:eastAsia="zh-CN"/>
        </w:rPr>
        <w:t>万元，</w:t>
      </w:r>
      <w:r>
        <w:rPr>
          <w:rFonts w:hint="eastAsia" w:ascii="仿宋" w:hAnsi="仿宋" w:eastAsia="仿宋" w:cs="仿宋"/>
          <w:color w:val="auto"/>
          <w:sz w:val="30"/>
          <w:szCs w:val="30"/>
          <w:u w:val="none"/>
          <w:lang w:eastAsia="zh-CN"/>
        </w:rPr>
        <w:t>其中：工资福利支出</w:t>
      </w:r>
      <w:r>
        <w:rPr>
          <w:rFonts w:hint="eastAsia" w:ascii="仿宋" w:hAnsi="仿宋" w:eastAsia="仿宋" w:cs="仿宋"/>
          <w:color w:val="auto"/>
          <w:sz w:val="30"/>
          <w:szCs w:val="30"/>
          <w:u w:val="none"/>
          <w:lang w:val="en-US" w:eastAsia="zh-CN"/>
        </w:rPr>
        <w:t>837.03</w:t>
      </w:r>
      <w:r>
        <w:rPr>
          <w:rFonts w:hint="eastAsia" w:ascii="仿宋" w:hAnsi="仿宋" w:eastAsia="仿宋" w:cs="仿宋"/>
          <w:color w:val="auto"/>
          <w:sz w:val="30"/>
          <w:szCs w:val="30"/>
          <w:u w:val="none"/>
          <w:lang w:eastAsia="zh-CN"/>
        </w:rPr>
        <w:t>万元，商品和服务支出</w:t>
      </w:r>
      <w:r>
        <w:rPr>
          <w:rFonts w:hint="eastAsia" w:ascii="仿宋" w:hAnsi="仿宋" w:eastAsia="仿宋" w:cs="仿宋"/>
          <w:color w:val="auto"/>
          <w:sz w:val="32"/>
          <w:szCs w:val="32"/>
          <w:u w:val="none"/>
          <w:lang w:val="en-US" w:eastAsia="zh-CN"/>
        </w:rPr>
        <w:t>24.9</w:t>
      </w:r>
      <w:r>
        <w:rPr>
          <w:rFonts w:hint="eastAsia" w:ascii="仿宋" w:hAnsi="仿宋" w:eastAsia="仿宋" w:cs="仿宋"/>
          <w:color w:val="auto"/>
          <w:sz w:val="30"/>
          <w:szCs w:val="30"/>
          <w:u w:val="none"/>
          <w:lang w:eastAsia="zh-CN"/>
        </w:rPr>
        <w:t>万元，对个人和家庭的补助</w:t>
      </w:r>
      <w:r>
        <w:rPr>
          <w:rFonts w:hint="eastAsia" w:ascii="仿宋" w:hAnsi="仿宋" w:eastAsia="仿宋" w:cs="仿宋"/>
          <w:color w:val="auto"/>
          <w:sz w:val="32"/>
          <w:szCs w:val="32"/>
          <w:u w:val="none"/>
          <w:lang w:val="en-US" w:eastAsia="zh-CN"/>
        </w:rPr>
        <w:t>5.19</w:t>
      </w:r>
      <w:r>
        <w:rPr>
          <w:rFonts w:hint="eastAsia" w:ascii="仿宋" w:hAnsi="仿宋" w:eastAsia="仿宋" w:cs="仿宋"/>
          <w:color w:val="auto"/>
          <w:sz w:val="30"/>
          <w:szCs w:val="30"/>
          <w:u w:val="none"/>
          <w:lang w:eastAsia="zh-CN"/>
        </w:rPr>
        <w:t>万元，资本性支出</w:t>
      </w:r>
      <w:r>
        <w:rPr>
          <w:rFonts w:hint="eastAsia" w:ascii="仿宋" w:hAnsi="仿宋" w:eastAsia="仿宋" w:cs="仿宋"/>
          <w:color w:val="auto"/>
          <w:sz w:val="30"/>
          <w:szCs w:val="30"/>
          <w:u w:val="none"/>
          <w:lang w:val="en-US" w:eastAsia="zh-CN"/>
        </w:rPr>
        <w:t>0</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0"/>
          <w:szCs w:val="30"/>
          <w:u w:val="none"/>
          <w:lang w:eastAsia="zh-CN"/>
        </w:rPr>
        <w:t>万元。</w:t>
      </w:r>
      <w:r>
        <w:rPr>
          <w:rFonts w:hint="eastAsia" w:ascii="仿宋" w:hAnsi="仿宋" w:eastAsia="仿宋" w:cs="仿宋"/>
          <w:color w:val="auto"/>
          <w:sz w:val="30"/>
          <w:szCs w:val="30"/>
          <w:u w:val="none"/>
          <w:lang w:val="en-US" w:eastAsia="zh-CN"/>
        </w:rPr>
        <w:t>2、</w:t>
      </w:r>
      <w:r>
        <w:rPr>
          <w:rFonts w:hint="eastAsia" w:ascii="仿宋" w:hAnsi="仿宋" w:eastAsia="仿宋" w:cs="仿宋"/>
          <w:color w:val="auto"/>
          <w:sz w:val="30"/>
          <w:szCs w:val="30"/>
          <w:u w:val="none"/>
          <w:lang w:eastAsia="zh-CN"/>
        </w:rPr>
        <w:t>项目支出</w:t>
      </w:r>
      <w:r>
        <w:rPr>
          <w:rFonts w:hint="eastAsia" w:ascii="仿宋" w:hAnsi="仿宋" w:eastAsia="仿宋" w:cs="仿宋"/>
          <w:color w:val="auto"/>
          <w:sz w:val="32"/>
          <w:szCs w:val="32"/>
          <w:u w:val="none"/>
          <w:lang w:val="en-US" w:eastAsia="zh-CN"/>
        </w:rPr>
        <w:t>100</w:t>
      </w:r>
      <w:r>
        <w:rPr>
          <w:rFonts w:hint="eastAsia" w:ascii="仿宋" w:hAnsi="仿宋" w:eastAsia="仿宋" w:cs="仿宋"/>
          <w:color w:val="auto"/>
          <w:sz w:val="30"/>
          <w:szCs w:val="30"/>
          <w:u w:val="none"/>
        </w:rPr>
        <w:t>万元</w:t>
      </w:r>
      <w:r>
        <w:rPr>
          <w:rFonts w:hint="eastAsia" w:ascii="仿宋" w:hAnsi="仿宋" w:eastAsia="仿宋" w:cs="仿宋"/>
          <w:color w:val="auto"/>
          <w:sz w:val="30"/>
          <w:szCs w:val="30"/>
          <w:u w:val="none"/>
          <w:lang w:eastAsia="zh-CN"/>
        </w:rPr>
        <w:t>，</w:t>
      </w:r>
      <w:r>
        <w:rPr>
          <w:rFonts w:hint="eastAsia" w:ascii="仿宋" w:hAnsi="仿宋" w:eastAsia="仿宋" w:cs="仿宋"/>
          <w:color w:val="auto"/>
          <w:sz w:val="32"/>
          <w:szCs w:val="32"/>
          <w:u w:val="none"/>
        </w:rPr>
        <w:t>较上年预算安排增</w:t>
      </w:r>
      <w:r>
        <w:rPr>
          <w:rFonts w:hint="eastAsia" w:ascii="仿宋" w:hAnsi="仿宋" w:eastAsia="仿宋" w:cs="仿宋"/>
          <w:color w:val="auto"/>
          <w:sz w:val="32"/>
          <w:szCs w:val="32"/>
          <w:u w:val="none"/>
          <w:lang w:val="en-US" w:eastAsia="zh-CN"/>
        </w:rPr>
        <w:t>50</w:t>
      </w:r>
      <w:r>
        <w:rPr>
          <w:rFonts w:hint="eastAsia" w:ascii="仿宋" w:hAnsi="仿宋" w:eastAsia="仿宋" w:cs="仿宋"/>
          <w:color w:val="auto"/>
          <w:sz w:val="32"/>
          <w:szCs w:val="32"/>
          <w:u w:val="none"/>
          <w:lang w:eastAsia="zh-CN"/>
        </w:rPr>
        <w:t>万元，</w:t>
      </w:r>
      <w:r>
        <w:rPr>
          <w:rFonts w:hint="eastAsia" w:ascii="仿宋" w:hAnsi="仿宋" w:eastAsia="仿宋" w:cs="仿宋"/>
          <w:color w:val="auto"/>
          <w:sz w:val="30"/>
          <w:szCs w:val="30"/>
          <w:u w:val="none"/>
          <w:lang w:eastAsia="zh-CN"/>
        </w:rPr>
        <w:t>其中：工资福利支出</w:t>
      </w:r>
      <w:r>
        <w:rPr>
          <w:rFonts w:hint="eastAsia" w:ascii="仿宋" w:hAnsi="仿宋" w:eastAsia="仿宋" w:cs="仿宋"/>
          <w:color w:val="auto"/>
          <w:spacing w:val="-131"/>
          <w:sz w:val="30"/>
          <w:szCs w:val="30"/>
          <w:u w:val="none"/>
        </w:rPr>
        <w:t xml:space="preserve"> </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0"/>
          <w:szCs w:val="30"/>
          <w:u w:val="none"/>
          <w:lang w:eastAsia="zh-CN"/>
        </w:rPr>
        <w:t>万元，商品和服务支出</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lang w:val="en-US" w:eastAsia="zh-CN"/>
        </w:rPr>
        <w:t>100</w:t>
      </w:r>
      <w:r>
        <w:rPr>
          <w:rFonts w:hint="eastAsia" w:ascii="仿宋" w:hAnsi="仿宋" w:eastAsia="仿宋" w:cs="仿宋"/>
          <w:color w:val="auto"/>
          <w:sz w:val="30"/>
          <w:szCs w:val="30"/>
          <w:u w:val="none"/>
          <w:lang w:eastAsia="zh-CN"/>
        </w:rPr>
        <w:t>万元，对个人和家庭的补助</w:t>
      </w:r>
      <w:r>
        <w:rPr>
          <w:rFonts w:hint="eastAsia" w:ascii="仿宋" w:hAnsi="仿宋" w:eastAsia="仿宋" w:cs="仿宋"/>
          <w:color w:val="auto"/>
          <w:spacing w:val="-131"/>
          <w:sz w:val="30"/>
          <w:szCs w:val="30"/>
          <w:u w:val="none"/>
        </w:rPr>
        <w:t xml:space="preserve"> </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0"/>
          <w:szCs w:val="30"/>
          <w:u w:val="none"/>
          <w:lang w:eastAsia="zh-CN"/>
        </w:rPr>
        <w:t>万元，资本性支出</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0"/>
          <w:szCs w:val="30"/>
          <w:u w:val="none"/>
          <w:lang w:eastAsia="zh-CN"/>
        </w:rPr>
        <w:t>万元，其他相关支出</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0"/>
          <w:szCs w:val="30"/>
          <w:u w:val="none"/>
          <w:lang w:eastAsia="zh-CN"/>
        </w:rPr>
        <w:t>万元。</w:t>
      </w:r>
    </w:p>
    <w:p w14:paraId="5952477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仿宋"/>
          <w:b/>
          <w:bCs/>
          <w:color w:val="auto"/>
          <w:sz w:val="32"/>
          <w:szCs w:val="32"/>
          <w:u w:val="none"/>
        </w:rPr>
      </w:pPr>
      <w:r>
        <w:rPr>
          <w:rFonts w:hint="eastAsia" w:ascii="仿宋" w:hAnsi="仿宋" w:eastAsia="仿宋" w:cs="仿宋"/>
          <w:b/>
          <w:bCs/>
          <w:color w:val="auto"/>
          <w:sz w:val="32"/>
          <w:szCs w:val="32"/>
          <w:u w:val="none"/>
        </w:rPr>
        <w:t>（四）政府性基金情况</w:t>
      </w:r>
    </w:p>
    <w:p w14:paraId="1B17D6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0"/>
          <w:szCs w:val="30"/>
          <w:u w:val="none"/>
          <w:lang w:eastAsia="zh-CN"/>
        </w:rPr>
      </w:pPr>
      <w:r>
        <w:rPr>
          <w:rFonts w:hint="eastAsia" w:ascii="仿宋" w:hAnsi="仿宋" w:eastAsia="仿宋" w:cs="仿宋"/>
          <w:color w:val="auto"/>
          <w:sz w:val="32"/>
          <w:szCs w:val="32"/>
          <w:u w:val="none"/>
          <w:lang w:val="en-US" w:eastAsia="zh-CN"/>
        </w:rPr>
        <w:t>2025年</w:t>
      </w:r>
      <w:r>
        <w:rPr>
          <w:rFonts w:hint="eastAsia" w:ascii="仿宋" w:hAnsi="仿宋" w:eastAsia="仿宋" w:cs="仿宋"/>
          <w:color w:val="auto"/>
          <w:sz w:val="30"/>
          <w:szCs w:val="30"/>
          <w:u w:val="none"/>
          <w:lang w:eastAsia="zh-CN"/>
        </w:rPr>
        <w:t>本单位</w:t>
      </w:r>
      <w:r>
        <w:rPr>
          <w:rFonts w:hint="eastAsia" w:ascii="仿宋" w:hAnsi="仿宋" w:eastAsia="仿宋" w:cs="仿宋"/>
          <w:color w:val="auto"/>
          <w:sz w:val="32"/>
          <w:szCs w:val="32"/>
          <w:u w:val="none"/>
        </w:rPr>
        <w:t>政府性基金</w:t>
      </w:r>
      <w:r>
        <w:rPr>
          <w:rFonts w:hint="eastAsia" w:ascii="仿宋" w:hAnsi="仿宋" w:eastAsia="仿宋" w:cs="仿宋"/>
          <w:color w:val="auto"/>
          <w:sz w:val="30"/>
          <w:szCs w:val="30"/>
          <w:u w:val="none"/>
          <w:lang w:eastAsia="zh-CN"/>
        </w:rPr>
        <w:t>无使用政府性基金预算拨款安排的支出。</w:t>
      </w:r>
    </w:p>
    <w:p w14:paraId="3C8E255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rPr>
        <w:t>国有资本经营情况</w:t>
      </w:r>
    </w:p>
    <w:p w14:paraId="2A29931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default" w:ascii="仿宋" w:hAnsi="仿宋" w:eastAsia="仿宋" w:cs="仿宋"/>
          <w:color w:val="auto"/>
          <w:kern w:val="2"/>
          <w:sz w:val="28"/>
          <w:szCs w:val="28"/>
          <w:u w:val="none"/>
          <w:lang w:val="en-US" w:eastAsia="zh-CN" w:bidi="ar-SA"/>
        </w:rPr>
      </w:pPr>
      <w:r>
        <w:rPr>
          <w:rFonts w:hint="eastAsia"/>
          <w:color w:val="auto"/>
          <w:u w:val="none"/>
          <w:lang w:val="en-US" w:eastAsia="zh-CN"/>
        </w:rPr>
        <w:t xml:space="preserve"> </w:t>
      </w:r>
      <w:r>
        <w:rPr>
          <w:rFonts w:hint="eastAsia" w:ascii="仿宋" w:hAnsi="仿宋" w:eastAsia="仿宋" w:cs="仿宋"/>
          <w:color w:val="auto"/>
          <w:sz w:val="32"/>
          <w:szCs w:val="32"/>
          <w:u w:val="none"/>
          <w:lang w:val="en-US" w:eastAsia="zh-CN"/>
        </w:rPr>
        <w:t>2025年</w:t>
      </w:r>
      <w:r>
        <w:rPr>
          <w:rFonts w:hint="eastAsia" w:ascii="仿宋" w:hAnsi="仿宋" w:eastAsia="仿宋" w:cs="仿宋"/>
          <w:color w:val="auto"/>
          <w:sz w:val="30"/>
          <w:szCs w:val="30"/>
          <w:u w:val="none"/>
          <w:lang w:eastAsia="zh-CN"/>
        </w:rPr>
        <w:t>本单位</w:t>
      </w:r>
      <w:r>
        <w:rPr>
          <w:rFonts w:hint="eastAsia" w:ascii="仿宋" w:hAnsi="仿宋" w:eastAsia="仿宋" w:cs="仿宋"/>
          <w:color w:val="auto"/>
          <w:sz w:val="32"/>
          <w:szCs w:val="32"/>
          <w:u w:val="none"/>
          <w:lang w:val="en-US" w:eastAsia="zh-CN"/>
        </w:rPr>
        <w:t>无使用国有资本经营预算拨款安排的支出。</w:t>
      </w:r>
    </w:p>
    <w:p w14:paraId="675BF1F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仿宋"/>
          <w:b/>
          <w:bCs/>
          <w:color w:val="auto"/>
          <w:sz w:val="32"/>
          <w:szCs w:val="32"/>
          <w:u w:val="none"/>
        </w:rPr>
      </w:pPr>
      <w:r>
        <w:rPr>
          <w:rFonts w:hint="eastAsia" w:ascii="仿宋" w:hAnsi="仿宋" w:eastAsia="仿宋" w:cs="仿宋"/>
          <w:b/>
          <w:bCs/>
          <w:color w:val="auto"/>
          <w:sz w:val="32"/>
          <w:szCs w:val="32"/>
          <w:u w:val="none"/>
          <w:lang w:eastAsia="zh-CN"/>
        </w:rPr>
        <w:t>（六）</w:t>
      </w:r>
      <w:r>
        <w:rPr>
          <w:rFonts w:hint="eastAsia" w:ascii="仿宋" w:hAnsi="仿宋" w:eastAsia="仿宋" w:cs="仿宋"/>
          <w:b/>
          <w:bCs/>
          <w:color w:val="auto"/>
          <w:sz w:val="32"/>
          <w:szCs w:val="32"/>
          <w:u w:val="none"/>
        </w:rPr>
        <w:t>机关运行经费等重要事项的说明</w:t>
      </w:r>
    </w:p>
    <w:p w14:paraId="7FFE0C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color w:val="auto"/>
          <w:sz w:val="24"/>
          <w:szCs w:val="24"/>
          <w:u w:val="none"/>
        </w:rPr>
      </w:pPr>
      <w:r>
        <w:rPr>
          <w:rFonts w:hint="eastAsia" w:ascii="仿宋" w:hAnsi="仿宋" w:eastAsia="仿宋" w:cs="仿宋"/>
          <w:color w:val="auto"/>
          <w:sz w:val="32"/>
          <w:szCs w:val="32"/>
          <w:u w:val="none"/>
          <w:lang w:val="en-US" w:eastAsia="zh-CN"/>
        </w:rPr>
        <w:t>本单位为非行政（参公）单位，无机关运行经费。</w:t>
      </w:r>
    </w:p>
    <w:p w14:paraId="536138C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仿宋"/>
          <w:b/>
          <w:bCs/>
          <w:color w:val="auto"/>
          <w:sz w:val="32"/>
          <w:szCs w:val="32"/>
          <w:u w:val="none"/>
        </w:rPr>
      </w:pPr>
      <w:r>
        <w:rPr>
          <w:rFonts w:hint="eastAsia" w:ascii="仿宋" w:hAnsi="仿宋" w:eastAsia="仿宋" w:cs="仿宋"/>
          <w:b/>
          <w:bCs/>
          <w:color w:val="auto"/>
          <w:sz w:val="32"/>
          <w:szCs w:val="32"/>
          <w:u w:val="none"/>
        </w:rPr>
        <w:t>（</w:t>
      </w:r>
      <w:r>
        <w:rPr>
          <w:rFonts w:hint="eastAsia" w:ascii="仿宋" w:hAnsi="仿宋" w:eastAsia="仿宋" w:cs="仿宋"/>
          <w:b/>
          <w:bCs/>
          <w:color w:val="auto"/>
          <w:sz w:val="32"/>
          <w:szCs w:val="32"/>
          <w:u w:val="none"/>
          <w:lang w:eastAsia="zh-CN"/>
        </w:rPr>
        <w:t>七</w:t>
      </w:r>
      <w:r>
        <w:rPr>
          <w:rFonts w:hint="eastAsia" w:ascii="仿宋" w:hAnsi="仿宋" w:eastAsia="仿宋" w:cs="仿宋"/>
          <w:b/>
          <w:bCs/>
          <w:color w:val="auto"/>
          <w:sz w:val="32"/>
          <w:szCs w:val="32"/>
          <w:u w:val="none"/>
        </w:rPr>
        <w:t>）政府采购情况</w:t>
      </w:r>
    </w:p>
    <w:p w14:paraId="2885CA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2025年</w:t>
      </w:r>
      <w:r>
        <w:rPr>
          <w:rFonts w:hint="eastAsia" w:ascii="仿宋" w:hAnsi="仿宋" w:eastAsia="仿宋" w:cs="仿宋"/>
          <w:color w:val="auto"/>
          <w:sz w:val="30"/>
          <w:szCs w:val="30"/>
          <w:u w:val="none"/>
          <w:lang w:eastAsia="zh-CN"/>
        </w:rPr>
        <w:t>本单位</w:t>
      </w:r>
      <w:r>
        <w:rPr>
          <w:rFonts w:hint="eastAsia" w:ascii="仿宋" w:hAnsi="仿宋" w:eastAsia="仿宋" w:cs="仿宋"/>
          <w:color w:val="auto"/>
          <w:sz w:val="32"/>
          <w:szCs w:val="32"/>
          <w:u w:val="none"/>
        </w:rPr>
        <w:t>政府采购总额</w:t>
      </w: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 xml:space="preserve">万元，其中：政府采购货物预算 </w:t>
      </w: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万元、政府采购工程预算</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2"/>
          <w:szCs w:val="32"/>
          <w:u w:val="none"/>
        </w:rPr>
        <w:t xml:space="preserve"> 万元、政府采购服务预算     </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2"/>
          <w:szCs w:val="32"/>
          <w:u w:val="none"/>
        </w:rPr>
        <w:t>万元。</w:t>
      </w:r>
    </w:p>
    <w:p w14:paraId="6FE35C1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仿宋"/>
          <w:b/>
          <w:bCs/>
          <w:color w:val="auto"/>
          <w:sz w:val="32"/>
          <w:szCs w:val="32"/>
          <w:u w:val="none"/>
        </w:rPr>
      </w:pPr>
      <w:r>
        <w:rPr>
          <w:rFonts w:hint="eastAsia" w:ascii="仿宋" w:hAnsi="仿宋" w:eastAsia="仿宋" w:cs="仿宋"/>
          <w:b/>
          <w:bCs/>
          <w:color w:val="auto"/>
          <w:sz w:val="32"/>
          <w:szCs w:val="32"/>
          <w:u w:val="none"/>
        </w:rPr>
        <w:t>（</w:t>
      </w:r>
      <w:r>
        <w:rPr>
          <w:rFonts w:hint="eastAsia" w:ascii="仿宋" w:hAnsi="仿宋" w:eastAsia="仿宋" w:cs="仿宋"/>
          <w:b/>
          <w:bCs/>
          <w:color w:val="auto"/>
          <w:sz w:val="32"/>
          <w:szCs w:val="32"/>
          <w:u w:val="none"/>
          <w:lang w:eastAsia="zh-CN"/>
        </w:rPr>
        <w:t>八</w:t>
      </w:r>
      <w:r>
        <w:rPr>
          <w:rFonts w:hint="eastAsia" w:ascii="仿宋" w:hAnsi="仿宋" w:eastAsia="仿宋" w:cs="仿宋"/>
          <w:b/>
          <w:bCs/>
          <w:color w:val="auto"/>
          <w:sz w:val="32"/>
          <w:szCs w:val="32"/>
          <w:u w:val="none"/>
        </w:rPr>
        <w:t>）国有资产占有使用情况</w:t>
      </w:r>
    </w:p>
    <w:p w14:paraId="0711DB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rPr>
        <w:t>截至</w:t>
      </w:r>
      <w:r>
        <w:rPr>
          <w:rFonts w:hint="eastAsia" w:ascii="仿宋" w:hAnsi="仿宋" w:eastAsia="仿宋" w:cs="仿宋"/>
          <w:b w:val="0"/>
          <w:bCs w:val="0"/>
          <w:color w:val="auto"/>
          <w:sz w:val="32"/>
          <w:szCs w:val="32"/>
          <w:u w:val="none"/>
          <w:lang w:val="en-US" w:eastAsia="zh-CN"/>
        </w:rPr>
        <w:t>2024年</w:t>
      </w:r>
      <w:r>
        <w:rPr>
          <w:rFonts w:hint="eastAsia" w:ascii="仿宋" w:hAnsi="仿宋" w:eastAsia="仿宋" w:cs="仿宋"/>
          <w:color w:val="auto"/>
          <w:sz w:val="32"/>
          <w:szCs w:val="32"/>
          <w:u w:val="none"/>
        </w:rPr>
        <w:t>12月31日</w:t>
      </w:r>
      <w:r>
        <w:rPr>
          <w:rFonts w:hint="eastAsia" w:ascii="仿宋" w:hAnsi="仿宋" w:eastAsia="仿宋" w:cs="仿宋"/>
          <w:color w:val="auto"/>
          <w:sz w:val="30"/>
          <w:szCs w:val="30"/>
          <w:u w:val="none"/>
          <w:lang w:eastAsia="zh-CN"/>
        </w:rPr>
        <w:t>本单位</w:t>
      </w:r>
      <w:r>
        <w:rPr>
          <w:rFonts w:hint="eastAsia" w:ascii="仿宋" w:hAnsi="仿宋" w:eastAsia="仿宋" w:cs="仿宋"/>
          <w:color w:val="auto"/>
          <w:sz w:val="32"/>
          <w:szCs w:val="32"/>
          <w:u w:val="none"/>
        </w:rPr>
        <w:t>共有车辆</w:t>
      </w:r>
      <w:r>
        <w:rPr>
          <w:rFonts w:hint="eastAsia" w:ascii="仿宋" w:hAnsi="仿宋" w:eastAsia="仿宋" w:cs="仿宋"/>
          <w:color w:val="auto"/>
          <w:sz w:val="32"/>
          <w:szCs w:val="32"/>
          <w:u w:val="none"/>
          <w:lang w:val="en-US" w:eastAsia="zh-CN"/>
        </w:rPr>
        <w:t>9</w:t>
      </w:r>
      <w:r>
        <w:rPr>
          <w:rFonts w:hint="eastAsia" w:ascii="仿宋" w:hAnsi="仿宋" w:eastAsia="仿宋" w:cs="仿宋"/>
          <w:color w:val="auto"/>
          <w:sz w:val="32"/>
          <w:szCs w:val="32"/>
          <w:u w:val="none"/>
        </w:rPr>
        <w:t>辆</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其中</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一般公务用车</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2"/>
          <w:szCs w:val="32"/>
          <w:u w:val="none"/>
        </w:rPr>
        <w:t>辆、执法执勤用车</w:t>
      </w:r>
      <w:r>
        <w:rPr>
          <w:rFonts w:hint="eastAsia" w:ascii="仿宋" w:hAnsi="仿宋" w:eastAsia="仿宋" w:cs="仿宋"/>
          <w:color w:val="auto"/>
          <w:sz w:val="32"/>
          <w:szCs w:val="32"/>
          <w:u w:val="none"/>
          <w:lang w:val="en-US" w:eastAsia="zh-CN"/>
        </w:rPr>
        <w:t>9</w:t>
      </w:r>
      <w:r>
        <w:rPr>
          <w:rFonts w:hint="eastAsia" w:ascii="仿宋" w:hAnsi="仿宋" w:eastAsia="仿宋" w:cs="仿宋"/>
          <w:color w:val="auto"/>
          <w:sz w:val="32"/>
          <w:szCs w:val="32"/>
          <w:u w:val="none"/>
        </w:rPr>
        <w:t>辆。</w:t>
      </w:r>
    </w:p>
    <w:p w14:paraId="058779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2025年</w:t>
      </w:r>
      <w:r>
        <w:rPr>
          <w:rFonts w:hint="eastAsia" w:ascii="仿宋" w:hAnsi="仿宋" w:eastAsia="仿宋" w:cs="仿宋"/>
          <w:color w:val="auto"/>
          <w:sz w:val="30"/>
          <w:szCs w:val="30"/>
          <w:u w:val="none"/>
          <w:lang w:eastAsia="zh-CN"/>
        </w:rPr>
        <w:t>本单位</w:t>
      </w:r>
      <w:r>
        <w:rPr>
          <w:rFonts w:hint="eastAsia" w:ascii="仿宋" w:hAnsi="仿宋" w:eastAsia="仿宋" w:cs="仿宋"/>
          <w:color w:val="auto"/>
          <w:sz w:val="32"/>
          <w:szCs w:val="32"/>
          <w:u w:val="none"/>
        </w:rPr>
        <w:t>预算安排购置车辆</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2"/>
          <w:szCs w:val="32"/>
          <w:u w:val="none"/>
        </w:rPr>
        <w:t xml:space="preserve">辆，安排购置单位价值200万元以上大型设备具体为： </w:t>
      </w:r>
      <w:r>
        <w:rPr>
          <w:rFonts w:hint="eastAsia" w:ascii="仿宋" w:hAnsi="仿宋" w:eastAsia="仿宋" w:cs="仿宋"/>
          <w:color w:val="auto"/>
          <w:sz w:val="32"/>
          <w:szCs w:val="32"/>
          <w:u w:val="none"/>
          <w:lang w:val="en-US" w:eastAsia="zh-CN"/>
        </w:rPr>
        <w:t>无</w:t>
      </w:r>
      <w:r>
        <w:rPr>
          <w:rFonts w:hint="eastAsia" w:ascii="仿宋" w:hAnsi="仿宋" w:eastAsia="仿宋" w:cs="仿宋"/>
          <w:color w:val="auto"/>
          <w:sz w:val="32"/>
          <w:szCs w:val="32"/>
          <w:u w:val="none"/>
        </w:rPr>
        <w:t xml:space="preserve"> 。</w:t>
      </w:r>
    </w:p>
    <w:p w14:paraId="1403B242">
      <w:pPr>
        <w:numPr>
          <w:ilvl w:val="0"/>
          <w:numId w:val="2"/>
        </w:numPr>
        <w:spacing w:line="560" w:lineRule="exact"/>
        <w:ind w:firstLine="643" w:firstLineChars="200"/>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lang w:eastAsia="zh-CN"/>
        </w:rPr>
        <w:t>项目</w:t>
      </w:r>
      <w:r>
        <w:rPr>
          <w:rFonts w:hint="eastAsia" w:ascii="仿宋" w:hAnsi="仿宋" w:eastAsia="仿宋" w:cs="仿宋"/>
          <w:b/>
          <w:bCs/>
          <w:color w:val="auto"/>
          <w:sz w:val="32"/>
          <w:szCs w:val="32"/>
          <w:u w:val="none"/>
        </w:rPr>
        <w:t>绩效目标设置情况</w:t>
      </w:r>
    </w:p>
    <w:p w14:paraId="68801F1E">
      <w:pPr>
        <w:pStyle w:val="2"/>
        <w:numPr>
          <w:ilvl w:val="0"/>
          <w:numId w:val="0"/>
        </w:numPr>
        <w:ind w:firstLine="640" w:firstLineChars="200"/>
        <w:rPr>
          <w:rFonts w:hint="eastAsia" w:ascii="仿宋_GB2312" w:hAnsi="仿宋_GB2312" w:eastAsia="仿宋_GB2312" w:cs="仿宋_GB2312"/>
          <w:color w:val="auto"/>
          <w:kern w:val="2"/>
          <w:sz w:val="32"/>
          <w:szCs w:val="32"/>
          <w:u w:val="none"/>
          <w:lang w:val="en-US" w:eastAsia="zh-CN" w:bidi="zh-CN"/>
        </w:rPr>
      </w:pPr>
      <w:r>
        <w:rPr>
          <w:rFonts w:hint="eastAsia" w:ascii="仿宋_GB2312" w:hAnsi="仿宋_GB2312" w:eastAsia="仿宋_GB2312" w:cs="仿宋_GB2312"/>
          <w:color w:val="auto"/>
          <w:kern w:val="2"/>
          <w:sz w:val="32"/>
          <w:szCs w:val="32"/>
          <w:u w:val="none"/>
          <w:lang w:val="en-US" w:eastAsia="zh-CN" w:bidi="zh-CN"/>
        </w:rPr>
        <w:t>202</w:t>
      </w:r>
      <w:r>
        <w:rPr>
          <w:rFonts w:hint="eastAsia" w:cs="仿宋_GB2312"/>
          <w:color w:val="auto"/>
          <w:kern w:val="2"/>
          <w:sz w:val="32"/>
          <w:szCs w:val="32"/>
          <w:u w:val="none"/>
          <w:lang w:val="en-US" w:eastAsia="zh-CN" w:bidi="zh-CN"/>
        </w:rPr>
        <w:t>5</w:t>
      </w:r>
      <w:r>
        <w:rPr>
          <w:rFonts w:hint="eastAsia" w:ascii="仿宋_GB2312" w:hAnsi="仿宋_GB2312" w:eastAsia="仿宋_GB2312" w:cs="仿宋_GB2312"/>
          <w:color w:val="auto"/>
          <w:kern w:val="2"/>
          <w:sz w:val="32"/>
          <w:szCs w:val="32"/>
          <w:u w:val="none"/>
          <w:lang w:val="en-US" w:eastAsia="zh-CN" w:bidi="zh-CN"/>
        </w:rPr>
        <w:t>年本单位预算安排项目</w:t>
      </w:r>
      <w:r>
        <w:rPr>
          <w:rFonts w:hint="eastAsia" w:ascii="仿宋" w:hAnsi="仿宋" w:eastAsia="仿宋" w:cs="仿宋"/>
          <w:color w:val="auto"/>
          <w:sz w:val="32"/>
          <w:szCs w:val="32"/>
          <w:u w:val="none"/>
          <w:lang w:val="en-US" w:eastAsia="zh-CN"/>
        </w:rPr>
        <w:t xml:space="preserve">6 </w:t>
      </w:r>
      <w:r>
        <w:rPr>
          <w:rFonts w:hint="eastAsia"/>
          <w:color w:val="auto"/>
          <w:u w:val="none"/>
          <w:lang w:val="en-US" w:eastAsia="zh-CN"/>
        </w:rPr>
        <w:t>个，项目预算金额合计</w:t>
      </w:r>
      <w:r>
        <w:rPr>
          <w:rFonts w:hint="eastAsia" w:ascii="仿宋" w:hAnsi="仿宋" w:eastAsia="仿宋" w:cs="仿宋"/>
          <w:color w:val="auto"/>
          <w:sz w:val="32"/>
          <w:szCs w:val="32"/>
          <w:u w:val="none"/>
          <w:lang w:eastAsia="zh-CN"/>
        </w:rPr>
        <w:t xml:space="preserve">    </w:t>
      </w:r>
      <w:r>
        <w:rPr>
          <w:rFonts w:hint="eastAsia"/>
          <w:color w:val="auto"/>
          <w:u w:val="none"/>
          <w:lang w:val="en-US" w:eastAsia="zh-CN"/>
        </w:rPr>
        <w:t xml:space="preserve"> 790万元</w:t>
      </w:r>
      <w:r>
        <w:rPr>
          <w:rFonts w:hint="eastAsia" w:ascii="仿宋_GB2312" w:hAnsi="仿宋_GB2312" w:eastAsia="仿宋_GB2312" w:cs="仿宋_GB2312"/>
          <w:color w:val="auto"/>
          <w:kern w:val="2"/>
          <w:sz w:val="32"/>
          <w:szCs w:val="32"/>
          <w:u w:val="none"/>
          <w:lang w:val="en-US" w:eastAsia="zh-CN" w:bidi="zh-CN"/>
        </w:rPr>
        <w:t>，其中：</w:t>
      </w:r>
    </w:p>
    <w:p w14:paraId="7A2B6C8F">
      <w:pPr>
        <w:keepNext w:val="0"/>
        <w:keepLines w:val="0"/>
        <w:widowControl/>
        <w:suppressLineNumbers w:val="0"/>
        <w:ind w:firstLine="643" w:firstLineChars="200"/>
        <w:jc w:val="left"/>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sz w:val="32"/>
          <w:szCs w:val="32"/>
          <w:u w:val="none"/>
          <w:lang w:val="en-US" w:eastAsia="zh-CN"/>
        </w:rPr>
        <w:t xml:space="preserve">项目一：项目名称：人民医院旁建筑垃圾填埋场日常运行维护费 </w:t>
      </w:r>
    </w:p>
    <w:p w14:paraId="184A9D66">
      <w:pPr>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1.项目概述：2025 年度城区建筑垃圾填埋场日常运行费及清 </w:t>
      </w:r>
    </w:p>
    <w:p w14:paraId="1C47F86F">
      <w:pPr>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理城区乱倒建筑垃圾建筑余土费用 </w:t>
      </w:r>
    </w:p>
    <w:p w14:paraId="0C7A5503">
      <w:pPr>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2.立项依据：核拨 </w:t>
      </w:r>
    </w:p>
    <w:p w14:paraId="0831680C">
      <w:pPr>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3.实施主体：兴国县城市管理综合行政执法大队 </w:t>
      </w:r>
    </w:p>
    <w:p w14:paraId="3991A4E9">
      <w:pPr>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4.实施方案：县委、县政府下达的 2025 年度城管工作任务实施 </w:t>
      </w:r>
    </w:p>
    <w:p w14:paraId="7380084A">
      <w:pPr>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5.实施周期：1 年（2025 年度） </w:t>
      </w:r>
    </w:p>
    <w:p w14:paraId="7CF57ACE">
      <w:pPr>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6.年度预算安排：项目库申报金额30 万元；预算批复金额30万元内据实核拨 </w:t>
      </w:r>
    </w:p>
    <w:p w14:paraId="11B7FDE5">
      <w:pPr>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7.年度绩效目标：保障城区建筑垃圾填埋场正常运行及及时清理城区乱倒建筑垃圾建筑余土 </w:t>
      </w:r>
    </w:p>
    <w:p w14:paraId="1A72E29E">
      <w:pPr>
        <w:keepNext w:val="0"/>
        <w:keepLines w:val="0"/>
        <w:widowControl/>
        <w:suppressLineNumbers w:val="0"/>
        <w:ind w:firstLine="643" w:firstLineChars="200"/>
        <w:jc w:val="left"/>
        <w:rPr>
          <w:color w:val="auto"/>
        </w:rPr>
      </w:pPr>
      <w:r>
        <w:rPr>
          <w:rFonts w:hint="eastAsia" w:ascii="仿宋" w:hAnsi="仿宋" w:eastAsia="仿宋" w:cs="仿宋"/>
          <w:b/>
          <w:bCs/>
          <w:color w:val="auto"/>
          <w:sz w:val="32"/>
          <w:szCs w:val="32"/>
          <w:u w:val="none"/>
          <w:lang w:val="en-US" w:eastAsia="zh-CN"/>
        </w:rPr>
        <w:t>项目二：高铁中队日常办公管理费</w:t>
      </w:r>
      <w:r>
        <w:rPr>
          <w:rFonts w:ascii="宋体" w:hAnsi="宋体" w:eastAsia="宋体" w:cs="宋体"/>
          <w:color w:val="auto"/>
          <w:kern w:val="0"/>
          <w:sz w:val="32"/>
          <w:szCs w:val="32"/>
          <w:lang w:val="en-US" w:eastAsia="zh-CN" w:bidi="ar"/>
        </w:rPr>
        <w:t xml:space="preserve"> </w:t>
      </w:r>
    </w:p>
    <w:p w14:paraId="622B8032">
      <w:pPr>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1.项目概述：2025 年度高铁中队日常办公及正常运转费用 </w:t>
      </w:r>
    </w:p>
    <w:p w14:paraId="63A9C76D">
      <w:pPr>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2.立项依据：2019 年 12 月 30 日县政府第 38 次常务会议纪要</w:t>
      </w:r>
    </w:p>
    <w:p w14:paraId="5116D833">
      <w:pPr>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实施主体：兴国县城市管理综合行政执法大队</w:t>
      </w:r>
    </w:p>
    <w:p w14:paraId="20AB184B">
      <w:pPr>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4.实施方案：县委、县政府下达的 2025 年度城管工作任务实施 </w:t>
      </w:r>
    </w:p>
    <w:p w14:paraId="22BB38D5">
      <w:pPr>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5.实施周期：1 年（2025 年度） </w:t>
      </w:r>
    </w:p>
    <w:p w14:paraId="0ED32BE5">
      <w:pPr>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6.年度预算安排：项目库申报金额20万元；预算批复金额20 万元 </w:t>
      </w:r>
    </w:p>
    <w:p w14:paraId="11D7B525">
      <w:pPr>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7.年度绩效目标：保障高铁中队各项工作高效运转 </w:t>
      </w:r>
    </w:p>
    <w:p w14:paraId="2A05BD92">
      <w:pPr>
        <w:keepNext w:val="0"/>
        <w:keepLines w:val="0"/>
        <w:widowControl/>
        <w:suppressLineNumbers w:val="0"/>
        <w:ind w:firstLine="643" w:firstLineChars="200"/>
        <w:jc w:val="left"/>
        <w:rPr>
          <w:color w:val="auto"/>
        </w:rPr>
      </w:pPr>
      <w:r>
        <w:rPr>
          <w:rFonts w:hint="eastAsia" w:ascii="仿宋" w:hAnsi="仿宋" w:eastAsia="仿宋" w:cs="仿宋"/>
          <w:b/>
          <w:bCs/>
          <w:color w:val="auto"/>
          <w:sz w:val="32"/>
          <w:szCs w:val="32"/>
          <w:u w:val="none"/>
          <w:lang w:val="en-US" w:eastAsia="zh-CN"/>
        </w:rPr>
        <w:t>项目三：其他资金</w:t>
      </w:r>
      <w:r>
        <w:rPr>
          <w:rFonts w:ascii="宋体" w:hAnsi="宋体" w:eastAsia="宋体" w:cs="宋体"/>
          <w:color w:val="auto"/>
          <w:kern w:val="0"/>
          <w:sz w:val="32"/>
          <w:szCs w:val="32"/>
          <w:lang w:val="en-US" w:eastAsia="zh-CN" w:bidi="ar"/>
        </w:rPr>
        <w:t xml:space="preserve"> </w:t>
      </w:r>
    </w:p>
    <w:p w14:paraId="1EF4BAB0">
      <w:pPr>
        <w:spacing w:line="560"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 xml:space="preserve">1.项目概述：代收代缴、往来资金、非税收入财政返还资金等 </w:t>
      </w:r>
    </w:p>
    <w:p w14:paraId="71807B50">
      <w:pPr>
        <w:spacing w:line="560"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 xml:space="preserve">2.立项依据：核拨 </w:t>
      </w:r>
    </w:p>
    <w:p w14:paraId="48E37387">
      <w:pPr>
        <w:spacing w:line="560"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 xml:space="preserve">3.实施主体：兴国县城市管理综合行政执法大队 </w:t>
      </w:r>
    </w:p>
    <w:p w14:paraId="7EC99F05">
      <w:pPr>
        <w:spacing w:line="560"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 xml:space="preserve">4.实施方案：县委、县政府下达的 2025 年度城管工作任务实施 </w:t>
      </w:r>
    </w:p>
    <w:p w14:paraId="0CC9DCEF">
      <w:pPr>
        <w:spacing w:line="560"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 xml:space="preserve">5.实施周期：1 年（2025 年度） </w:t>
      </w:r>
    </w:p>
    <w:p w14:paraId="1B3C7952">
      <w:pPr>
        <w:spacing w:line="560"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6.年度预算安排：</w:t>
      </w:r>
      <w:r>
        <w:rPr>
          <w:rFonts w:hint="eastAsia" w:ascii="仿宋" w:hAnsi="仿宋" w:eastAsia="仿宋" w:cs="仿宋"/>
          <w:color w:val="auto"/>
          <w:sz w:val="32"/>
          <w:szCs w:val="32"/>
          <w:u w:val="none"/>
          <w:lang w:eastAsia="zh-CN"/>
        </w:rPr>
        <w:t>项目库申报金额</w:t>
      </w:r>
      <w:r>
        <w:rPr>
          <w:rFonts w:hint="eastAsia" w:ascii="仿宋" w:hAnsi="仿宋" w:eastAsia="仿宋" w:cs="仿宋"/>
          <w:color w:val="auto"/>
          <w:sz w:val="32"/>
          <w:szCs w:val="32"/>
          <w:u w:val="none"/>
          <w:lang w:val="en-US" w:eastAsia="zh-CN"/>
        </w:rPr>
        <w:t>150</w:t>
      </w:r>
      <w:r>
        <w:rPr>
          <w:rFonts w:hint="eastAsia" w:ascii="仿宋" w:hAnsi="仿宋" w:eastAsia="仿宋" w:cs="仿宋"/>
          <w:color w:val="auto"/>
          <w:sz w:val="32"/>
          <w:szCs w:val="32"/>
          <w:u w:val="none"/>
          <w:lang w:eastAsia="zh-CN"/>
        </w:rPr>
        <w:t>万元；预算批复金</w:t>
      </w:r>
      <w:r>
        <w:rPr>
          <w:rFonts w:hint="eastAsia" w:ascii="仿宋" w:hAnsi="仿宋" w:eastAsia="仿宋" w:cs="仿宋"/>
          <w:color w:val="auto"/>
          <w:sz w:val="32"/>
          <w:szCs w:val="32"/>
          <w:u w:val="none"/>
          <w:lang w:val="en-US" w:eastAsia="zh-CN"/>
        </w:rPr>
        <w:t xml:space="preserve">150 万元 </w:t>
      </w:r>
    </w:p>
    <w:p w14:paraId="3BDA378E">
      <w:pPr>
        <w:spacing w:line="560"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7.年度绩效目标：保障代收代缴、往来资金、非税收入财政返还资金正常收支</w:t>
      </w:r>
    </w:p>
    <w:p w14:paraId="3E1BA05A">
      <w:pPr>
        <w:numPr>
          <w:ilvl w:val="0"/>
          <w:numId w:val="0"/>
        </w:numPr>
        <w:spacing w:line="560" w:lineRule="exact"/>
        <w:ind w:firstLine="643" w:firstLineChars="200"/>
        <w:rPr>
          <w:rFonts w:hint="default" w:ascii="楷体" w:hAnsi="楷体" w:eastAsia="楷体" w:cs="楷体"/>
          <w:b/>
          <w:bCs/>
          <w:color w:val="auto"/>
          <w:sz w:val="28"/>
          <w:szCs w:val="28"/>
          <w:u w:val="none"/>
          <w:lang w:val="en-US" w:eastAsia="zh-CN"/>
        </w:rPr>
      </w:pPr>
      <w:r>
        <w:rPr>
          <w:rFonts w:hint="eastAsia" w:ascii="仿宋" w:hAnsi="仿宋" w:eastAsia="仿宋" w:cs="仿宋"/>
          <w:b/>
          <w:bCs/>
          <w:color w:val="auto"/>
          <w:sz w:val="32"/>
          <w:szCs w:val="32"/>
          <w:u w:val="none"/>
          <w:lang w:val="en-US" w:eastAsia="zh-CN"/>
        </w:rPr>
        <w:t>项目四：临聘人员工作经费</w:t>
      </w:r>
    </w:p>
    <w:p w14:paraId="0E9777D9">
      <w:pPr>
        <w:spacing w:line="560" w:lineRule="exact"/>
        <w:ind w:firstLine="640" w:firstLineChars="200"/>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1</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rPr>
        <w:t>项目概述</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新增项目，用于解决临聘人员工资福利等支出</w:t>
      </w:r>
    </w:p>
    <w:p w14:paraId="6EA7F3CD">
      <w:pPr>
        <w:spacing w:line="560" w:lineRule="exact"/>
        <w:ind w:firstLine="640" w:firstLineChars="200"/>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2.立项依据</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新增项目，主要解决单位收支不平衡等问题。</w:t>
      </w:r>
    </w:p>
    <w:p w14:paraId="007A5A29">
      <w:pPr>
        <w:spacing w:line="560" w:lineRule="exact"/>
        <w:ind w:firstLine="640" w:firstLineChars="200"/>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rPr>
        <w:t>3.实施主体</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兴国县城市管理综合行政执法大队</w:t>
      </w:r>
    </w:p>
    <w:p w14:paraId="0B1C5DD8">
      <w:pPr>
        <w:spacing w:line="560" w:lineRule="exact"/>
        <w:ind w:firstLine="640" w:firstLineChars="200"/>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4</w:t>
      </w:r>
      <w:r>
        <w:rPr>
          <w:rFonts w:hint="eastAsia" w:ascii="仿宋" w:hAnsi="仿宋" w:eastAsia="仿宋" w:cs="仿宋"/>
          <w:color w:val="auto"/>
          <w:sz w:val="32"/>
          <w:szCs w:val="32"/>
          <w:u w:val="none"/>
          <w:lang w:val="en-US" w:eastAsia="zh-CN"/>
        </w:rPr>
        <w:t>.实施方案：按要求落实临聘人员工资福利等支出</w:t>
      </w:r>
    </w:p>
    <w:p w14:paraId="631ACCA3">
      <w:pPr>
        <w:spacing w:line="560" w:lineRule="exact"/>
        <w:ind w:firstLine="640" w:firstLineChars="200"/>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5.</w:t>
      </w:r>
      <w:r>
        <w:rPr>
          <w:rFonts w:hint="eastAsia" w:ascii="仿宋" w:hAnsi="仿宋" w:eastAsia="仿宋" w:cs="仿宋"/>
          <w:color w:val="auto"/>
          <w:sz w:val="32"/>
          <w:szCs w:val="32"/>
          <w:u w:val="none"/>
        </w:rPr>
        <w:t>实施周期</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2025年</w:t>
      </w:r>
    </w:p>
    <w:p w14:paraId="6AA3D6A1">
      <w:pPr>
        <w:spacing w:line="560" w:lineRule="exact"/>
        <w:ind w:firstLine="640" w:firstLineChars="200"/>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rPr>
        <w:t>.年度预算安排</w:t>
      </w:r>
      <w:r>
        <w:rPr>
          <w:rFonts w:hint="eastAsia" w:ascii="仿宋" w:hAnsi="仿宋" w:eastAsia="仿宋" w:cs="仿宋"/>
          <w:color w:val="auto"/>
          <w:sz w:val="32"/>
          <w:szCs w:val="32"/>
          <w:u w:val="none"/>
          <w:lang w:eastAsia="zh-CN"/>
        </w:rPr>
        <w:t>： 项目库申报金额</w:t>
      </w:r>
      <w:r>
        <w:rPr>
          <w:rFonts w:hint="eastAsia" w:ascii="仿宋" w:hAnsi="仿宋" w:eastAsia="仿宋" w:cs="仿宋"/>
          <w:color w:val="auto"/>
          <w:sz w:val="32"/>
          <w:szCs w:val="32"/>
          <w:u w:val="none"/>
          <w:lang w:val="en-US" w:eastAsia="zh-CN"/>
        </w:rPr>
        <w:t>50</w:t>
      </w:r>
      <w:r>
        <w:rPr>
          <w:rFonts w:hint="eastAsia" w:ascii="仿宋" w:hAnsi="仿宋" w:eastAsia="仿宋" w:cs="仿宋"/>
          <w:color w:val="auto"/>
          <w:sz w:val="32"/>
          <w:szCs w:val="32"/>
          <w:u w:val="none"/>
          <w:lang w:eastAsia="zh-CN"/>
        </w:rPr>
        <w:t xml:space="preserve"> 万元；预算批复金额</w:t>
      </w:r>
      <w:r>
        <w:rPr>
          <w:rFonts w:hint="eastAsia" w:ascii="仿宋" w:hAnsi="仿宋" w:eastAsia="仿宋" w:cs="仿宋"/>
          <w:color w:val="auto"/>
          <w:sz w:val="32"/>
          <w:szCs w:val="32"/>
          <w:u w:val="none"/>
          <w:lang w:val="en-US" w:eastAsia="zh-CN"/>
        </w:rPr>
        <w:t>50</w:t>
      </w:r>
      <w:r>
        <w:rPr>
          <w:rFonts w:hint="eastAsia" w:ascii="仿宋" w:hAnsi="仿宋" w:eastAsia="仿宋" w:cs="仿宋"/>
          <w:color w:val="auto"/>
          <w:sz w:val="32"/>
          <w:szCs w:val="32"/>
          <w:u w:val="none"/>
          <w:lang w:eastAsia="zh-CN"/>
        </w:rPr>
        <w:t xml:space="preserve"> 万元</w:t>
      </w:r>
    </w:p>
    <w:p w14:paraId="6DE74785">
      <w:pPr>
        <w:spacing w:line="560" w:lineRule="exact"/>
        <w:ind w:firstLine="640" w:firstLineChars="200"/>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7</w:t>
      </w:r>
      <w:r>
        <w:rPr>
          <w:rFonts w:hint="eastAsia" w:ascii="仿宋" w:hAnsi="仿宋" w:eastAsia="仿宋" w:cs="仿宋"/>
          <w:color w:val="auto"/>
          <w:sz w:val="32"/>
          <w:szCs w:val="32"/>
          <w:u w:val="none"/>
        </w:rPr>
        <w:t>.年度绩效目标</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保障临聘人员工资福利等支出</w:t>
      </w:r>
    </w:p>
    <w:p w14:paraId="7D292E07">
      <w:pPr>
        <w:numPr>
          <w:ilvl w:val="0"/>
          <w:numId w:val="0"/>
        </w:numPr>
        <w:spacing w:line="560" w:lineRule="exact"/>
        <w:ind w:firstLine="643" w:firstLineChars="200"/>
        <w:rPr>
          <w:rFonts w:hint="eastAsia" w:ascii="楷体" w:hAnsi="楷体" w:eastAsia="楷体" w:cs="楷体"/>
          <w:b/>
          <w:bCs/>
          <w:color w:val="auto"/>
          <w:sz w:val="28"/>
          <w:szCs w:val="28"/>
          <w:u w:val="none"/>
          <w:lang w:eastAsia="zh-CN"/>
        </w:rPr>
      </w:pPr>
      <w:r>
        <w:rPr>
          <w:rFonts w:hint="eastAsia" w:ascii="仿宋" w:hAnsi="仿宋" w:eastAsia="仿宋" w:cs="仿宋"/>
          <w:b/>
          <w:bCs/>
          <w:color w:val="auto"/>
          <w:sz w:val="32"/>
          <w:szCs w:val="32"/>
          <w:u w:val="none"/>
          <w:lang w:val="en-US" w:eastAsia="zh-CN"/>
        </w:rPr>
        <w:t>项目五：2025成本性支出</w:t>
      </w:r>
    </w:p>
    <w:p w14:paraId="2C2A3010">
      <w:pPr>
        <w:numPr>
          <w:ilvl w:val="0"/>
          <w:numId w:val="0"/>
        </w:numPr>
        <w:spacing w:line="560" w:lineRule="exact"/>
        <w:ind w:firstLine="640" w:firstLineChars="200"/>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1、项目概述：2025年度非税收入财政返还等</w:t>
      </w:r>
    </w:p>
    <w:p w14:paraId="75BE6BE4">
      <w:pPr>
        <w:numPr>
          <w:ilvl w:val="0"/>
          <w:numId w:val="0"/>
        </w:numPr>
        <w:spacing w:line="560" w:lineRule="exact"/>
        <w:ind w:firstLine="640" w:firstLineChars="200"/>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2.立项依据：依据省发改委事业单位收费许可及县政府关于建筑垃圾余土处置费收费标准核定</w:t>
      </w:r>
    </w:p>
    <w:p w14:paraId="332F4149">
      <w:pPr>
        <w:numPr>
          <w:ilvl w:val="0"/>
          <w:numId w:val="0"/>
        </w:numPr>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3.实施主体：兴国县城市管理综合行政执法大队</w:t>
      </w:r>
    </w:p>
    <w:p w14:paraId="5ABEDFFC">
      <w:pPr>
        <w:numPr>
          <w:ilvl w:val="0"/>
          <w:numId w:val="0"/>
        </w:numPr>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4.实施方案：县委、县政府下达的 2025 年度城管工作任务实施 </w:t>
      </w:r>
    </w:p>
    <w:p w14:paraId="0852AC79">
      <w:pPr>
        <w:numPr>
          <w:ilvl w:val="0"/>
          <w:numId w:val="0"/>
        </w:numPr>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5.实施周期：2025年</w:t>
      </w:r>
    </w:p>
    <w:p w14:paraId="34ED32FD">
      <w:pPr>
        <w:numPr>
          <w:ilvl w:val="0"/>
          <w:numId w:val="0"/>
        </w:numPr>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6.年度预算安排： 项目库申报金额500 万元；预算批复金额500万元</w:t>
      </w:r>
    </w:p>
    <w:p w14:paraId="128FAB83">
      <w:pPr>
        <w:numPr>
          <w:ilvl w:val="0"/>
          <w:numId w:val="0"/>
        </w:numPr>
        <w:spacing w:line="560" w:lineRule="exact"/>
        <w:ind w:firstLine="640" w:firstLineChars="200"/>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7.年度绩效目标：确保城市管理工作正常运转</w:t>
      </w:r>
    </w:p>
    <w:p w14:paraId="4C33344F">
      <w:pPr>
        <w:numPr>
          <w:ilvl w:val="0"/>
          <w:numId w:val="0"/>
        </w:numPr>
        <w:spacing w:line="560" w:lineRule="exact"/>
        <w:ind w:firstLine="643" w:firstLineChars="200"/>
        <w:rPr>
          <w:rFonts w:hint="eastAsia" w:ascii="楷体" w:hAnsi="楷体" w:eastAsia="楷体" w:cs="楷体"/>
          <w:b/>
          <w:bCs/>
          <w:color w:val="auto"/>
          <w:sz w:val="28"/>
          <w:szCs w:val="28"/>
          <w:u w:val="none"/>
          <w:lang w:eastAsia="zh-CN"/>
        </w:rPr>
      </w:pPr>
      <w:r>
        <w:rPr>
          <w:rFonts w:hint="eastAsia" w:ascii="仿宋" w:hAnsi="仿宋" w:eastAsia="仿宋" w:cs="仿宋"/>
          <w:b/>
          <w:bCs/>
          <w:color w:val="auto"/>
          <w:sz w:val="32"/>
          <w:szCs w:val="32"/>
          <w:u w:val="none"/>
          <w:lang w:val="en-US" w:eastAsia="zh-CN"/>
        </w:rPr>
        <w:t>项目六：城管执法装备日常运营维护保养项目</w:t>
      </w:r>
    </w:p>
    <w:p w14:paraId="3D1F5EDE">
      <w:pPr>
        <w:spacing w:line="560" w:lineRule="exact"/>
        <w:ind w:firstLine="640" w:firstLineChars="200"/>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1</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rPr>
        <w:t>项目概述</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执法装备的日常维护保养</w:t>
      </w:r>
    </w:p>
    <w:p w14:paraId="0D3D54A1">
      <w:pPr>
        <w:spacing w:line="560" w:lineRule="exact"/>
        <w:ind w:firstLine="640" w:firstLineChars="200"/>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2.立项依据</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确保城管执法工作正常运转</w:t>
      </w:r>
    </w:p>
    <w:p w14:paraId="3AA4A28C">
      <w:pPr>
        <w:spacing w:line="56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3.实施主体</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兴国县城市管理综合行政执法大队</w:t>
      </w:r>
    </w:p>
    <w:p w14:paraId="1A8E3DA5">
      <w:pPr>
        <w:spacing w:line="560"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4</w:t>
      </w:r>
      <w:r>
        <w:rPr>
          <w:rFonts w:hint="eastAsia" w:ascii="仿宋" w:hAnsi="仿宋" w:eastAsia="仿宋" w:cs="仿宋"/>
          <w:color w:val="auto"/>
          <w:sz w:val="32"/>
          <w:szCs w:val="32"/>
          <w:u w:val="none"/>
          <w:lang w:val="en-US" w:eastAsia="zh-CN"/>
        </w:rPr>
        <w:t xml:space="preserve">.实施方案：县委、县政府下达的 2025 年度城管工作任务实施 </w:t>
      </w:r>
    </w:p>
    <w:p w14:paraId="2770BCF1">
      <w:pPr>
        <w:spacing w:line="560" w:lineRule="exact"/>
        <w:ind w:firstLine="640" w:firstLineChars="200"/>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5.</w:t>
      </w:r>
      <w:r>
        <w:rPr>
          <w:rFonts w:hint="eastAsia" w:ascii="仿宋" w:hAnsi="仿宋" w:eastAsia="仿宋" w:cs="仿宋"/>
          <w:color w:val="auto"/>
          <w:sz w:val="32"/>
          <w:szCs w:val="32"/>
          <w:u w:val="none"/>
        </w:rPr>
        <w:t>实施周期</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2025年</w:t>
      </w:r>
    </w:p>
    <w:p w14:paraId="42CF4C07">
      <w:pPr>
        <w:spacing w:line="560" w:lineRule="exact"/>
        <w:ind w:firstLine="640" w:firstLineChars="200"/>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rPr>
        <w:t>.年度预算安排</w:t>
      </w:r>
      <w:r>
        <w:rPr>
          <w:rFonts w:hint="eastAsia" w:ascii="仿宋" w:hAnsi="仿宋" w:eastAsia="仿宋" w:cs="仿宋"/>
          <w:color w:val="auto"/>
          <w:sz w:val="32"/>
          <w:szCs w:val="32"/>
          <w:u w:val="none"/>
          <w:lang w:eastAsia="zh-CN"/>
        </w:rPr>
        <w:t>： 项目库申报金额</w:t>
      </w:r>
      <w:r>
        <w:rPr>
          <w:rFonts w:hint="eastAsia" w:ascii="仿宋" w:hAnsi="仿宋" w:eastAsia="仿宋" w:cs="仿宋"/>
          <w:color w:val="auto"/>
          <w:sz w:val="32"/>
          <w:szCs w:val="32"/>
          <w:u w:val="none"/>
          <w:lang w:val="en-US" w:eastAsia="zh-CN"/>
        </w:rPr>
        <w:t>40</w:t>
      </w:r>
      <w:r>
        <w:rPr>
          <w:rFonts w:hint="eastAsia" w:ascii="仿宋" w:hAnsi="仿宋" w:eastAsia="仿宋" w:cs="仿宋"/>
          <w:color w:val="auto"/>
          <w:sz w:val="32"/>
          <w:szCs w:val="32"/>
          <w:u w:val="none"/>
          <w:lang w:eastAsia="zh-CN"/>
        </w:rPr>
        <w:t xml:space="preserve"> 万元；预算批复金额</w:t>
      </w:r>
      <w:r>
        <w:rPr>
          <w:rFonts w:hint="eastAsia" w:ascii="仿宋" w:hAnsi="仿宋" w:eastAsia="仿宋" w:cs="仿宋"/>
          <w:color w:val="auto"/>
          <w:sz w:val="32"/>
          <w:szCs w:val="32"/>
          <w:u w:val="none"/>
          <w:lang w:val="en-US" w:eastAsia="zh-CN"/>
        </w:rPr>
        <w:t>40</w:t>
      </w:r>
      <w:r>
        <w:rPr>
          <w:rFonts w:hint="eastAsia" w:ascii="仿宋" w:hAnsi="仿宋" w:eastAsia="仿宋" w:cs="仿宋"/>
          <w:color w:val="auto"/>
          <w:sz w:val="32"/>
          <w:szCs w:val="32"/>
          <w:u w:val="none"/>
          <w:lang w:eastAsia="zh-CN"/>
        </w:rPr>
        <w:t>万元</w:t>
      </w:r>
    </w:p>
    <w:p w14:paraId="101B575D">
      <w:pPr>
        <w:spacing w:line="560" w:lineRule="exact"/>
        <w:ind w:firstLine="640" w:firstLineChars="200"/>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7</w:t>
      </w:r>
      <w:r>
        <w:rPr>
          <w:rFonts w:hint="eastAsia" w:ascii="仿宋" w:hAnsi="仿宋" w:eastAsia="仿宋" w:cs="仿宋"/>
          <w:color w:val="auto"/>
          <w:sz w:val="32"/>
          <w:szCs w:val="32"/>
          <w:u w:val="none"/>
        </w:rPr>
        <w:t>.年度绩效目标</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城管执法工作正常运转</w:t>
      </w:r>
    </w:p>
    <w:p w14:paraId="748672CB">
      <w:pPr>
        <w:keepNext w:val="0"/>
        <w:keepLines w:val="0"/>
        <w:pageBreakBefore w:val="0"/>
        <w:widowControl w:val="0"/>
        <w:kinsoku/>
        <w:wordWrap/>
        <w:overflowPunct/>
        <w:topLinePunct w:val="0"/>
        <w:autoSpaceDE/>
        <w:autoSpaceDN/>
        <w:bidi w:val="0"/>
        <w:adjustRightInd/>
        <w:snapToGrid/>
        <w:spacing w:line="600" w:lineRule="exact"/>
        <w:ind w:left="10" w:leftChars="5" w:firstLine="643" w:firstLineChars="200"/>
        <w:textAlignment w:val="auto"/>
        <w:rPr>
          <w:rFonts w:hint="eastAsia" w:ascii="楷体" w:hAnsi="楷体" w:eastAsia="楷体" w:cs="楷体"/>
          <w:b/>
          <w:bCs/>
          <w:color w:val="auto"/>
          <w:sz w:val="32"/>
          <w:szCs w:val="32"/>
          <w:u w:val="none"/>
        </w:rPr>
      </w:pPr>
      <w:r>
        <w:rPr>
          <w:rFonts w:hint="eastAsia" w:ascii="楷体" w:hAnsi="楷体" w:eastAsia="楷体" w:cs="楷体"/>
          <w:b/>
          <w:bCs/>
          <w:color w:val="auto"/>
          <w:sz w:val="32"/>
          <w:szCs w:val="32"/>
          <w:u w:val="none"/>
        </w:rPr>
        <w:t>二、</w:t>
      </w:r>
      <w:r>
        <w:rPr>
          <w:rFonts w:hint="eastAsia" w:ascii="楷体" w:hAnsi="楷体" w:eastAsia="楷体" w:cs="楷体"/>
          <w:b/>
          <w:bCs/>
          <w:color w:val="auto"/>
          <w:sz w:val="32"/>
          <w:szCs w:val="32"/>
          <w:u w:val="none"/>
          <w:lang w:val="en-US" w:eastAsia="zh-CN"/>
        </w:rPr>
        <w:t>2025年</w:t>
      </w:r>
      <w:r>
        <w:rPr>
          <w:rFonts w:hint="eastAsia" w:ascii="楷体" w:hAnsi="楷体" w:eastAsia="楷体" w:cs="楷体"/>
          <w:b/>
          <w:bCs/>
          <w:color w:val="auto"/>
          <w:sz w:val="32"/>
          <w:szCs w:val="32"/>
          <w:u w:val="none"/>
        </w:rPr>
        <w:t>“三公”经费预算情况说明</w:t>
      </w:r>
    </w:p>
    <w:p w14:paraId="1D354A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2025年</w:t>
      </w:r>
      <w:r>
        <w:rPr>
          <w:rFonts w:hint="eastAsia" w:ascii="仿宋" w:hAnsi="仿宋" w:eastAsia="仿宋" w:cs="仿宋"/>
          <w:color w:val="auto"/>
          <w:sz w:val="32"/>
          <w:szCs w:val="32"/>
          <w:u w:val="none"/>
          <w:lang w:eastAsia="zh-CN"/>
        </w:rPr>
        <w:t>本单位</w:t>
      </w:r>
      <w:r>
        <w:rPr>
          <w:rFonts w:hint="eastAsia" w:ascii="仿宋" w:hAnsi="仿宋" w:eastAsia="仿宋" w:cs="仿宋"/>
          <w:color w:val="auto"/>
          <w:sz w:val="32"/>
          <w:szCs w:val="32"/>
          <w:u w:val="none"/>
        </w:rPr>
        <w:t>“三公”经费一般公共预算安排</w:t>
      </w:r>
      <w:r>
        <w:rPr>
          <w:rFonts w:hint="eastAsia" w:ascii="仿宋" w:hAnsi="仿宋" w:eastAsia="仿宋" w:cs="仿宋"/>
          <w:color w:val="auto"/>
          <w:sz w:val="32"/>
          <w:szCs w:val="32"/>
          <w:u w:val="none"/>
          <w:lang w:val="en-US" w:eastAsia="zh-CN"/>
        </w:rPr>
        <w:t>0.5</w:t>
      </w:r>
      <w:r>
        <w:rPr>
          <w:rFonts w:hint="eastAsia" w:ascii="仿宋" w:hAnsi="仿宋" w:eastAsia="仿宋" w:cs="仿宋"/>
          <w:color w:val="auto"/>
          <w:sz w:val="32"/>
          <w:szCs w:val="32"/>
          <w:u w:val="none"/>
          <w:lang w:eastAsia="zh-CN"/>
        </w:rPr>
        <w:t>万元</w:t>
      </w:r>
      <w:r>
        <w:rPr>
          <w:rFonts w:hint="eastAsia" w:ascii="仿宋" w:hAnsi="仿宋" w:eastAsia="仿宋" w:cs="仿宋"/>
          <w:color w:val="auto"/>
          <w:sz w:val="32"/>
          <w:szCs w:val="32"/>
          <w:u w:val="none"/>
        </w:rPr>
        <w:t>。其中：</w:t>
      </w:r>
    </w:p>
    <w:p w14:paraId="720B19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因公出国（境）费</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2"/>
          <w:szCs w:val="32"/>
          <w:u w:val="none"/>
          <w:lang w:eastAsia="zh-CN"/>
        </w:rPr>
        <w:t>万元，比上年增（减）</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2"/>
          <w:szCs w:val="32"/>
          <w:u w:val="none"/>
          <w:lang w:eastAsia="zh-CN"/>
        </w:rPr>
        <w:t>万元，主要原因是：</w:t>
      </w:r>
      <w:r>
        <w:rPr>
          <w:rFonts w:hint="eastAsia" w:ascii="仿宋" w:hAnsi="仿宋" w:eastAsia="仿宋" w:cs="仿宋"/>
          <w:color w:val="auto"/>
          <w:sz w:val="32"/>
          <w:szCs w:val="32"/>
          <w:u w:val="none"/>
          <w:lang w:val="en-US" w:eastAsia="zh-CN"/>
        </w:rPr>
        <w:t>无相关业务，不安排相关资金</w:t>
      </w:r>
      <w:r>
        <w:rPr>
          <w:rFonts w:hint="eastAsia" w:ascii="仿宋" w:hAnsi="仿宋" w:eastAsia="仿宋" w:cs="仿宋"/>
          <w:color w:val="auto"/>
          <w:sz w:val="32"/>
          <w:szCs w:val="32"/>
          <w:u w:val="none"/>
          <w:lang w:eastAsia="zh-CN"/>
        </w:rPr>
        <w:t>。</w:t>
      </w:r>
    </w:p>
    <w:p w14:paraId="5A9362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公务接待费</w:t>
      </w:r>
      <w:r>
        <w:rPr>
          <w:rFonts w:hint="eastAsia" w:ascii="仿宋" w:hAnsi="仿宋" w:eastAsia="仿宋" w:cs="仿宋"/>
          <w:color w:val="auto"/>
          <w:sz w:val="32"/>
          <w:szCs w:val="32"/>
          <w:u w:val="none"/>
          <w:lang w:val="en-US" w:eastAsia="zh-CN"/>
        </w:rPr>
        <w:t>0.5</w:t>
      </w:r>
      <w:r>
        <w:rPr>
          <w:rFonts w:hint="eastAsia" w:ascii="仿宋" w:hAnsi="仿宋" w:eastAsia="仿宋" w:cs="仿宋"/>
          <w:color w:val="auto"/>
          <w:sz w:val="32"/>
          <w:szCs w:val="32"/>
          <w:u w:val="none"/>
          <w:lang w:eastAsia="zh-CN"/>
        </w:rPr>
        <w:t>万元，比上年增（减）</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2"/>
          <w:szCs w:val="32"/>
          <w:u w:val="none"/>
          <w:lang w:eastAsia="zh-CN"/>
        </w:rPr>
        <w:t>万元，主要原因是：</w:t>
      </w:r>
      <w:r>
        <w:rPr>
          <w:rFonts w:hint="eastAsia" w:ascii="仿宋" w:hAnsi="仿宋" w:eastAsia="仿宋" w:cs="仿宋"/>
          <w:color w:val="auto"/>
          <w:sz w:val="32"/>
          <w:szCs w:val="32"/>
          <w:u w:val="none"/>
          <w:lang w:val="en-US" w:eastAsia="zh-CN"/>
        </w:rPr>
        <w:t>与上年安排保持一致</w:t>
      </w:r>
      <w:r>
        <w:rPr>
          <w:rFonts w:hint="eastAsia" w:ascii="仿宋" w:hAnsi="仿宋" w:eastAsia="仿宋" w:cs="仿宋"/>
          <w:color w:val="auto"/>
          <w:sz w:val="32"/>
          <w:szCs w:val="32"/>
          <w:u w:val="none"/>
          <w:lang w:eastAsia="zh-CN"/>
        </w:rPr>
        <w:t>。</w:t>
      </w:r>
    </w:p>
    <w:p w14:paraId="6BDC56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公务用车运行维护费</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2"/>
          <w:szCs w:val="32"/>
          <w:u w:val="none"/>
          <w:lang w:eastAsia="zh-CN"/>
        </w:rPr>
        <w:t>万元，比上年增（减）</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2"/>
          <w:szCs w:val="32"/>
          <w:u w:val="none"/>
          <w:lang w:eastAsia="zh-CN"/>
        </w:rPr>
        <w:t>万元，主要原因是：</w:t>
      </w:r>
      <w:r>
        <w:rPr>
          <w:rFonts w:hint="eastAsia" w:ascii="仿宋" w:hAnsi="仿宋" w:eastAsia="仿宋" w:cs="仿宋"/>
          <w:color w:val="auto"/>
          <w:sz w:val="32"/>
          <w:szCs w:val="32"/>
          <w:u w:val="none"/>
          <w:lang w:val="en-US" w:eastAsia="zh-CN"/>
        </w:rPr>
        <w:t>无</w:t>
      </w:r>
      <w:r>
        <w:rPr>
          <w:rFonts w:hint="eastAsia" w:ascii="仿宋" w:hAnsi="仿宋" w:eastAsia="仿宋" w:cs="仿宋"/>
          <w:color w:val="auto"/>
          <w:sz w:val="32"/>
          <w:szCs w:val="32"/>
          <w:u w:val="none"/>
          <w:lang w:eastAsia="zh-CN"/>
        </w:rPr>
        <w:t>。</w:t>
      </w:r>
    </w:p>
    <w:p w14:paraId="386F3C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公务用车购置费</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2"/>
          <w:szCs w:val="32"/>
          <w:u w:val="none"/>
          <w:lang w:eastAsia="zh-CN"/>
        </w:rPr>
        <w:t xml:space="preserve"> 万元</w:t>
      </w:r>
      <w:r>
        <w:rPr>
          <w:rFonts w:hint="eastAsia" w:ascii="仿宋" w:hAnsi="仿宋" w:eastAsia="仿宋" w:cs="仿宋"/>
          <w:color w:val="auto"/>
          <w:sz w:val="32"/>
          <w:szCs w:val="32"/>
          <w:u w:val="none"/>
        </w:rPr>
        <w:t>，比上年增（减）</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2"/>
          <w:szCs w:val="32"/>
          <w:u w:val="none"/>
          <w:lang w:eastAsia="zh-CN"/>
        </w:rPr>
        <w:t>万元</w:t>
      </w:r>
      <w:r>
        <w:rPr>
          <w:rFonts w:hint="eastAsia" w:ascii="仿宋" w:hAnsi="仿宋" w:eastAsia="仿宋" w:cs="仿宋"/>
          <w:color w:val="auto"/>
          <w:sz w:val="32"/>
          <w:szCs w:val="32"/>
          <w:u w:val="none"/>
        </w:rPr>
        <w:t>，主要原因是：</w:t>
      </w:r>
      <w:r>
        <w:rPr>
          <w:rFonts w:hint="eastAsia" w:ascii="仿宋" w:hAnsi="仿宋" w:eastAsia="仿宋" w:cs="仿宋"/>
          <w:color w:val="auto"/>
          <w:sz w:val="32"/>
          <w:szCs w:val="32"/>
          <w:u w:val="none"/>
          <w:lang w:val="en-US" w:eastAsia="zh-CN"/>
        </w:rPr>
        <w:t>无相关业务，不安排相关资金</w:t>
      </w:r>
      <w:r>
        <w:rPr>
          <w:rFonts w:hint="eastAsia" w:ascii="仿宋" w:hAnsi="仿宋" w:eastAsia="仿宋" w:cs="仿宋"/>
          <w:color w:val="auto"/>
          <w:sz w:val="32"/>
          <w:szCs w:val="32"/>
          <w:u w:val="none"/>
        </w:rPr>
        <w:t>。</w:t>
      </w:r>
    </w:p>
    <w:p w14:paraId="35EC4D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u w:val="none"/>
        </w:rPr>
      </w:pPr>
    </w:p>
    <w:p w14:paraId="71E443D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u w:val="none"/>
        </w:rPr>
      </w:pPr>
    </w:p>
    <w:p w14:paraId="303BF3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u w:val="none"/>
        </w:rPr>
      </w:pPr>
    </w:p>
    <w:p w14:paraId="63118A8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u w:val="none"/>
        </w:rPr>
      </w:pPr>
    </w:p>
    <w:p w14:paraId="422809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u w:val="none"/>
        </w:rPr>
      </w:pPr>
    </w:p>
    <w:p w14:paraId="48213F2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u w:val="none"/>
        </w:rPr>
      </w:pPr>
    </w:p>
    <w:p w14:paraId="5366497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u w:val="none"/>
        </w:rPr>
      </w:pPr>
    </w:p>
    <w:p w14:paraId="18E513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u w:val="none"/>
        </w:rPr>
      </w:pPr>
    </w:p>
    <w:p w14:paraId="0C2571C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rPr>
        <w:t>第</w:t>
      </w:r>
      <w:r>
        <w:rPr>
          <w:rFonts w:hint="eastAsia" w:ascii="黑体" w:hAnsi="黑体" w:eastAsia="黑体" w:cs="黑体"/>
          <w:b w:val="0"/>
          <w:bCs w:val="0"/>
          <w:color w:val="auto"/>
          <w:sz w:val="32"/>
          <w:szCs w:val="32"/>
          <w:u w:val="none"/>
          <w:lang w:eastAsia="zh-CN"/>
        </w:rPr>
        <w:t>三</w:t>
      </w:r>
      <w:r>
        <w:rPr>
          <w:rFonts w:hint="eastAsia" w:ascii="黑体" w:hAnsi="黑体" w:eastAsia="黑体" w:cs="黑体"/>
          <w:b w:val="0"/>
          <w:bCs w:val="0"/>
          <w:color w:val="auto"/>
          <w:sz w:val="32"/>
          <w:szCs w:val="32"/>
          <w:u w:val="none"/>
        </w:rPr>
        <w:t xml:space="preserve">部分 </w:t>
      </w:r>
      <w:r>
        <w:rPr>
          <w:rFonts w:hint="eastAsia" w:ascii="黑体" w:hAnsi="黑体" w:eastAsia="黑体" w:cs="黑体"/>
          <w:b w:val="0"/>
          <w:bCs w:val="0"/>
          <w:color w:val="auto"/>
          <w:sz w:val="32"/>
          <w:szCs w:val="32"/>
          <w:u w:val="none"/>
          <w:lang w:val="en-US" w:eastAsia="zh-CN"/>
        </w:rPr>
        <w:t>2025年</w:t>
      </w:r>
      <w:r>
        <w:rPr>
          <w:rFonts w:hint="eastAsia" w:ascii="黑体" w:hAnsi="黑体" w:eastAsia="黑体" w:cs="黑体"/>
          <w:b w:val="0"/>
          <w:bCs w:val="0"/>
          <w:color w:val="auto"/>
          <w:sz w:val="32"/>
          <w:szCs w:val="32"/>
          <w:u w:val="none"/>
          <w:lang w:eastAsia="zh-CN"/>
        </w:rPr>
        <w:t>单位</w:t>
      </w:r>
      <w:r>
        <w:rPr>
          <w:rFonts w:hint="eastAsia" w:ascii="黑体" w:hAnsi="黑体" w:eastAsia="黑体" w:cs="黑体"/>
          <w:b w:val="0"/>
          <w:bCs w:val="0"/>
          <w:color w:val="auto"/>
          <w:sz w:val="32"/>
          <w:szCs w:val="32"/>
          <w:u w:val="none"/>
        </w:rPr>
        <w:t>预算表</w:t>
      </w:r>
    </w:p>
    <w:p w14:paraId="0C6DDDE7">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仿宋"/>
          <w:color w:val="auto"/>
          <w:u w:val="none"/>
          <w:lang w:eastAsia="zh-CN"/>
        </w:rPr>
      </w:pPr>
      <w:r>
        <w:rPr>
          <w:rFonts w:hint="eastAsia" w:eastAsia="仿宋"/>
          <w:color w:val="auto"/>
          <w:u w:val="none"/>
          <w:lang w:eastAsia="zh-CN"/>
        </w:rPr>
        <w:t>（详见附表）</w:t>
      </w:r>
    </w:p>
    <w:tbl>
      <w:tblPr>
        <w:tblStyle w:val="4"/>
        <w:tblW w:w="524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96"/>
        <w:gridCol w:w="1270"/>
        <w:gridCol w:w="3347"/>
        <w:gridCol w:w="1465"/>
      </w:tblGrid>
      <w:tr w14:paraId="44D2D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00" w:type="pct"/>
            <w:gridSpan w:val="4"/>
            <w:tcBorders>
              <w:top w:val="nil"/>
              <w:left w:val="nil"/>
              <w:bottom w:val="nil"/>
              <w:right w:val="nil"/>
            </w:tcBorders>
            <w:shd w:val="clear" w:color="auto" w:fill="auto"/>
            <w:noWrap/>
            <w:vAlign w:val="center"/>
          </w:tcPr>
          <w:p w14:paraId="090E75FC">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收支预算总表</w:t>
            </w:r>
          </w:p>
        </w:tc>
      </w:tr>
      <w:tr w14:paraId="36681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218" w:type="pct"/>
            <w:gridSpan w:val="3"/>
            <w:tcBorders>
              <w:top w:val="nil"/>
              <w:left w:val="nil"/>
              <w:bottom w:val="nil"/>
              <w:right w:val="nil"/>
            </w:tcBorders>
            <w:shd w:val="clear" w:color="auto" w:fill="auto"/>
            <w:noWrap/>
            <w:vAlign w:val="center"/>
          </w:tcPr>
          <w:p w14:paraId="43D1A432">
            <w:pPr>
              <w:rPr>
                <w:rFonts w:hint="default" w:ascii="Calibri" w:hAnsi="Calibri" w:cs="Calibri"/>
                <w:i w:val="0"/>
                <w:iCs w:val="0"/>
                <w:color w:val="auto"/>
                <w:sz w:val="20"/>
                <w:szCs w:val="20"/>
                <w:u w:val="none"/>
              </w:rPr>
            </w:pPr>
            <w:r>
              <w:rPr>
                <w:rFonts w:hint="eastAsia" w:ascii="宋体" w:hAnsi="宋体" w:eastAsia="宋体" w:cs="宋体"/>
                <w:i w:val="0"/>
                <w:iCs w:val="0"/>
                <w:color w:val="auto"/>
                <w:kern w:val="0"/>
                <w:sz w:val="21"/>
                <w:szCs w:val="21"/>
                <w:u w:val="none"/>
                <w:lang w:val="en-US" w:eastAsia="zh-CN" w:bidi="ar"/>
              </w:rPr>
              <w:t>填报单位:[304002]兴国县城市管理综合行政执法大队</w:t>
            </w:r>
          </w:p>
        </w:tc>
        <w:tc>
          <w:tcPr>
            <w:tcW w:w="781" w:type="pct"/>
            <w:tcBorders>
              <w:top w:val="nil"/>
              <w:left w:val="nil"/>
              <w:bottom w:val="nil"/>
              <w:right w:val="nil"/>
            </w:tcBorders>
            <w:shd w:val="clear" w:color="auto" w:fill="auto"/>
            <w:noWrap/>
            <w:vAlign w:val="center"/>
          </w:tcPr>
          <w:p w14:paraId="465713BD">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单位：万元</w:t>
            </w:r>
          </w:p>
        </w:tc>
      </w:tr>
      <w:tr w14:paraId="283D5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4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CC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收      入</w:t>
            </w:r>
          </w:p>
        </w:tc>
        <w:tc>
          <w:tcPr>
            <w:tcW w:w="25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AA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支出</w:t>
            </w:r>
          </w:p>
        </w:tc>
      </w:tr>
      <w:tr w14:paraId="29C68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3F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B1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预算数</w:t>
            </w: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3B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项目(按支出功能科目类级)</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56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预算数</w:t>
            </w:r>
          </w:p>
        </w:tc>
      </w:tr>
      <w:tr w14:paraId="567D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C73219">
            <w:pPr>
              <w:keepNext w:val="0"/>
              <w:keepLines w:val="0"/>
              <w:widowControl/>
              <w:suppressLineNumbers w:val="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一、财政拨款收入</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9EB2">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967.12</w:t>
            </w: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F45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社会保障和就业支出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F26A">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60.81</w:t>
            </w:r>
          </w:p>
        </w:tc>
      </w:tr>
      <w:tr w14:paraId="0D56A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CF1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（一）一般公共预算收入</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3D3D">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967.12</w:t>
            </w: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554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卫生健康支出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803A">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18.47</w:t>
            </w:r>
          </w:p>
        </w:tc>
      </w:tr>
      <w:tr w14:paraId="58B93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B90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（二）政府性基金预算收入</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4AA2">
            <w:pPr>
              <w:jc w:val="right"/>
              <w:rPr>
                <w:rFonts w:hint="eastAsia" w:ascii="宋体" w:hAnsi="宋体" w:eastAsia="宋体" w:cs="宋体"/>
                <w:i w:val="0"/>
                <w:iCs w:val="0"/>
                <w:color w:val="auto"/>
                <w:sz w:val="21"/>
                <w:szCs w:val="21"/>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F75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城乡社区支出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DB89">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1,539.00</w:t>
            </w:r>
          </w:p>
        </w:tc>
      </w:tr>
      <w:tr w14:paraId="6870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774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（三）国有资本经营预算收入</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ED3F6">
            <w:pPr>
              <w:jc w:val="right"/>
              <w:rPr>
                <w:rFonts w:hint="eastAsia" w:ascii="宋体" w:hAnsi="宋体" w:eastAsia="宋体" w:cs="宋体"/>
                <w:i w:val="0"/>
                <w:iCs w:val="0"/>
                <w:color w:val="auto"/>
                <w:sz w:val="21"/>
                <w:szCs w:val="21"/>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D81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住房保障支出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9EDE">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38.84</w:t>
            </w:r>
          </w:p>
        </w:tc>
      </w:tr>
      <w:tr w14:paraId="5C59B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6C9719">
            <w:pPr>
              <w:keepNext w:val="0"/>
              <w:keepLines w:val="0"/>
              <w:widowControl/>
              <w:suppressLineNumbers w:val="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二、教育收费资金收入</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6B8F">
            <w:pPr>
              <w:jc w:val="right"/>
              <w:rPr>
                <w:rFonts w:hint="eastAsia" w:ascii="宋体" w:hAnsi="宋体" w:eastAsia="宋体" w:cs="宋体"/>
                <w:i w:val="0"/>
                <w:iCs w:val="0"/>
                <w:color w:val="auto"/>
                <w:sz w:val="21"/>
                <w:szCs w:val="21"/>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EC1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89B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14:paraId="56045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B3A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三、事业收入</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F766">
            <w:pPr>
              <w:jc w:val="right"/>
              <w:rPr>
                <w:rFonts w:hint="eastAsia" w:ascii="宋体" w:hAnsi="宋体" w:eastAsia="宋体" w:cs="宋体"/>
                <w:i w:val="0"/>
                <w:iCs w:val="0"/>
                <w:color w:val="auto"/>
                <w:sz w:val="21"/>
                <w:szCs w:val="21"/>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754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EC2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14:paraId="7FBE5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922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四、事业单位经营收入</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2870">
            <w:pPr>
              <w:jc w:val="right"/>
              <w:rPr>
                <w:rFonts w:hint="eastAsia" w:ascii="宋体" w:hAnsi="宋体" w:eastAsia="宋体" w:cs="宋体"/>
                <w:i w:val="0"/>
                <w:iCs w:val="0"/>
                <w:color w:val="auto"/>
                <w:sz w:val="21"/>
                <w:szCs w:val="21"/>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F46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E95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14:paraId="3073A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162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五、附属单位上缴收入</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27C0">
            <w:pPr>
              <w:jc w:val="right"/>
              <w:rPr>
                <w:rFonts w:hint="eastAsia" w:ascii="宋体" w:hAnsi="宋体" w:eastAsia="宋体" w:cs="宋体"/>
                <w:i w:val="0"/>
                <w:iCs w:val="0"/>
                <w:color w:val="auto"/>
                <w:sz w:val="21"/>
                <w:szCs w:val="21"/>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391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297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14:paraId="08612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D11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六、上级补助收入</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FA073">
            <w:pPr>
              <w:jc w:val="right"/>
              <w:rPr>
                <w:rFonts w:hint="eastAsia" w:ascii="宋体" w:hAnsi="宋体" w:eastAsia="宋体" w:cs="宋体"/>
                <w:i w:val="0"/>
                <w:iCs w:val="0"/>
                <w:color w:val="auto"/>
                <w:sz w:val="21"/>
                <w:szCs w:val="21"/>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83A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413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14:paraId="1CF27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478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七、其他收入</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ECEE">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690.00</w:t>
            </w: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291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8FA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14:paraId="58FF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7067B">
            <w:pPr>
              <w:rPr>
                <w:rFonts w:hint="eastAsia" w:ascii="宋体" w:hAnsi="宋体" w:eastAsia="宋体" w:cs="宋体"/>
                <w:i w:val="0"/>
                <w:iCs w:val="0"/>
                <w:color w:val="auto"/>
                <w:sz w:val="21"/>
                <w:szCs w:val="21"/>
                <w:u w:val="none"/>
              </w:rPr>
            </w:pPr>
          </w:p>
        </w:tc>
        <w:tc>
          <w:tcPr>
            <w:tcW w:w="677" w:type="pct"/>
            <w:tcBorders>
              <w:top w:val="nil"/>
              <w:left w:val="nil"/>
              <w:bottom w:val="nil"/>
              <w:right w:val="nil"/>
            </w:tcBorders>
            <w:shd w:val="clear" w:color="auto" w:fill="auto"/>
            <w:noWrap/>
            <w:vAlign w:val="bottom"/>
          </w:tcPr>
          <w:p w14:paraId="69AF1612">
            <w:pPr>
              <w:rPr>
                <w:rFonts w:hint="default" w:ascii="Calibri" w:hAnsi="Calibri" w:cs="Calibri"/>
                <w:i w:val="0"/>
                <w:iCs w:val="0"/>
                <w:color w:val="auto"/>
                <w:sz w:val="20"/>
                <w:szCs w:val="20"/>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4CD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C89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14:paraId="685F0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C3FB">
            <w:pPr>
              <w:jc w:val="left"/>
              <w:rPr>
                <w:rFonts w:hint="eastAsia" w:ascii="宋体" w:hAnsi="宋体" w:eastAsia="宋体" w:cs="宋体"/>
                <w:i w:val="0"/>
                <w:iCs w:val="0"/>
                <w:color w:val="auto"/>
                <w:sz w:val="21"/>
                <w:szCs w:val="21"/>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62193">
            <w:pPr>
              <w:jc w:val="right"/>
              <w:rPr>
                <w:rFonts w:hint="eastAsia" w:ascii="宋体" w:hAnsi="宋体" w:eastAsia="宋体" w:cs="宋体"/>
                <w:i w:val="0"/>
                <w:iCs w:val="0"/>
                <w:color w:val="auto"/>
                <w:sz w:val="21"/>
                <w:szCs w:val="21"/>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AD91">
            <w:pPr>
              <w:rPr>
                <w:rFonts w:hint="eastAsia" w:ascii="宋体" w:hAnsi="宋体" w:eastAsia="宋体" w:cs="宋体"/>
                <w:i w:val="0"/>
                <w:iCs w:val="0"/>
                <w:color w:val="auto"/>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299C">
            <w:pPr>
              <w:rPr>
                <w:rFonts w:hint="eastAsia" w:ascii="宋体" w:hAnsi="宋体" w:eastAsia="宋体" w:cs="宋体"/>
                <w:i w:val="0"/>
                <w:iCs w:val="0"/>
                <w:color w:val="auto"/>
                <w:sz w:val="21"/>
                <w:szCs w:val="21"/>
                <w:u w:val="none"/>
              </w:rPr>
            </w:pPr>
          </w:p>
        </w:tc>
      </w:tr>
      <w:tr w14:paraId="2E5D3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56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本年收入合计</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1BCE">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1,657.12</w:t>
            </w: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70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本年支出合计</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D2355">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1,657.12</w:t>
            </w:r>
          </w:p>
        </w:tc>
      </w:tr>
      <w:tr w14:paraId="68779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BC0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八、使用非财政拨款结余</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DAC1A">
            <w:pPr>
              <w:jc w:val="right"/>
              <w:rPr>
                <w:rFonts w:hint="eastAsia" w:ascii="宋体" w:hAnsi="宋体" w:eastAsia="宋体" w:cs="宋体"/>
                <w:i w:val="0"/>
                <w:iCs w:val="0"/>
                <w:color w:val="auto"/>
                <w:sz w:val="21"/>
                <w:szCs w:val="21"/>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E1D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结转下年</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1C712">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14:paraId="2363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341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九、上年结转（结余）</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E524D">
            <w:pPr>
              <w:jc w:val="right"/>
              <w:rPr>
                <w:rFonts w:hint="eastAsia" w:ascii="宋体" w:hAnsi="宋体" w:eastAsia="宋体" w:cs="宋体"/>
                <w:i w:val="0"/>
                <w:iCs w:val="0"/>
                <w:color w:val="auto"/>
                <w:sz w:val="21"/>
                <w:szCs w:val="21"/>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2299B1">
            <w:pPr>
              <w:rPr>
                <w:rFonts w:hint="default" w:ascii="Calibri" w:hAnsi="Calibri" w:cs="Calibri"/>
                <w:i w:val="0"/>
                <w:iCs w:val="0"/>
                <w:color w:val="auto"/>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62D932">
            <w:pPr>
              <w:rPr>
                <w:rFonts w:hint="default" w:ascii="Calibri" w:hAnsi="Calibri" w:cs="Calibri"/>
                <w:i w:val="0"/>
                <w:iCs w:val="0"/>
                <w:color w:val="auto"/>
                <w:sz w:val="20"/>
                <w:szCs w:val="20"/>
                <w:u w:val="none"/>
              </w:rPr>
            </w:pPr>
          </w:p>
        </w:tc>
      </w:tr>
      <w:tr w14:paraId="69B69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038276">
            <w:pPr>
              <w:rPr>
                <w:rFonts w:hint="eastAsia" w:ascii="宋体" w:hAnsi="宋体" w:eastAsia="宋体" w:cs="宋体"/>
                <w:i w:val="0"/>
                <w:iCs w:val="0"/>
                <w:color w:val="auto"/>
                <w:sz w:val="21"/>
                <w:szCs w:val="21"/>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F82A">
            <w:pPr>
              <w:jc w:val="right"/>
              <w:rPr>
                <w:rFonts w:hint="eastAsia" w:ascii="宋体" w:hAnsi="宋体" w:eastAsia="宋体" w:cs="宋体"/>
                <w:i w:val="0"/>
                <w:iCs w:val="0"/>
                <w:color w:val="auto"/>
                <w:sz w:val="21"/>
                <w:szCs w:val="21"/>
                <w:u w:val="none"/>
              </w:rPr>
            </w:pP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336E0">
            <w:pPr>
              <w:rPr>
                <w:rFonts w:hint="eastAsia" w:ascii="宋体" w:hAnsi="宋体" w:eastAsia="宋体" w:cs="宋体"/>
                <w:i w:val="0"/>
                <w:iCs w:val="0"/>
                <w:color w:val="auto"/>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14E9">
            <w:pPr>
              <w:jc w:val="right"/>
              <w:rPr>
                <w:rFonts w:hint="eastAsia" w:ascii="宋体" w:hAnsi="宋体" w:eastAsia="宋体" w:cs="宋体"/>
                <w:i w:val="0"/>
                <w:iCs w:val="0"/>
                <w:color w:val="auto"/>
                <w:sz w:val="21"/>
                <w:szCs w:val="21"/>
                <w:u w:val="none"/>
              </w:rPr>
            </w:pPr>
          </w:p>
        </w:tc>
      </w:tr>
      <w:tr w14:paraId="74C4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48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收入总计</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888F">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1,657.12</w:t>
            </w:r>
          </w:p>
        </w:tc>
        <w:tc>
          <w:tcPr>
            <w:tcW w:w="1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59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支出总计</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A813">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1,657.12</w:t>
            </w:r>
          </w:p>
        </w:tc>
      </w:tr>
    </w:tbl>
    <w:p w14:paraId="3B906430">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仿宋"/>
          <w:color w:val="auto"/>
          <w:u w:val="none"/>
          <w:lang w:eastAsia="zh-CN"/>
        </w:rPr>
      </w:pPr>
    </w:p>
    <w:p w14:paraId="55918C52">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color w:val="auto"/>
          <w:sz w:val="32"/>
          <w:szCs w:val="32"/>
          <w:u w:val="none"/>
        </w:rPr>
      </w:pPr>
    </w:p>
    <w:p w14:paraId="7050DAD3">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color w:val="auto"/>
          <w:sz w:val="32"/>
          <w:szCs w:val="32"/>
          <w:u w:val="none"/>
        </w:rPr>
      </w:pPr>
    </w:p>
    <w:p w14:paraId="360B8067">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color w:val="auto"/>
          <w:sz w:val="32"/>
          <w:szCs w:val="32"/>
          <w:u w:val="none"/>
        </w:rPr>
      </w:pPr>
    </w:p>
    <w:p w14:paraId="302DDB72">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color w:val="auto"/>
          <w:sz w:val="32"/>
          <w:szCs w:val="32"/>
          <w:u w:val="none"/>
        </w:rPr>
      </w:pPr>
    </w:p>
    <w:p w14:paraId="4D78ADFF">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color w:val="auto"/>
          <w:sz w:val="32"/>
          <w:szCs w:val="32"/>
          <w:u w:val="none"/>
        </w:rPr>
      </w:pPr>
    </w:p>
    <w:p w14:paraId="6ABD34BB">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color w:val="auto"/>
          <w:sz w:val="32"/>
          <w:szCs w:val="32"/>
          <w:u w:val="none"/>
        </w:rPr>
      </w:pPr>
    </w:p>
    <w:p w14:paraId="3F8D37C9">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color w:val="auto"/>
          <w:sz w:val="32"/>
          <w:szCs w:val="32"/>
          <w:u w:val="none"/>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4"/>
        <w:gridCol w:w="1339"/>
        <w:gridCol w:w="684"/>
        <w:gridCol w:w="334"/>
        <w:gridCol w:w="604"/>
        <w:gridCol w:w="666"/>
        <w:gridCol w:w="370"/>
        <w:gridCol w:w="365"/>
        <w:gridCol w:w="365"/>
        <w:gridCol w:w="365"/>
        <w:gridCol w:w="365"/>
        <w:gridCol w:w="365"/>
        <w:gridCol w:w="365"/>
        <w:gridCol w:w="666"/>
        <w:gridCol w:w="981"/>
      </w:tblGrid>
      <w:tr w14:paraId="19B8B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2" w:type="pct"/>
            <w:tcBorders>
              <w:top w:val="nil"/>
              <w:left w:val="nil"/>
              <w:bottom w:val="nil"/>
              <w:right w:val="nil"/>
            </w:tcBorders>
            <w:shd w:val="clear" w:color="auto" w:fill="auto"/>
            <w:noWrap/>
            <w:vAlign w:val="bottom"/>
          </w:tcPr>
          <w:p w14:paraId="28F72D8B">
            <w:pPr>
              <w:rPr>
                <w:rFonts w:hint="eastAsia" w:ascii="Calibri" w:hAnsi="Calibri" w:cs="Calibri"/>
                <w:i w:val="0"/>
                <w:iCs w:val="0"/>
                <w:color w:val="auto"/>
                <w:sz w:val="18"/>
                <w:szCs w:val="18"/>
                <w:u w:val="none"/>
              </w:rPr>
            </w:pPr>
          </w:p>
        </w:tc>
        <w:tc>
          <w:tcPr>
            <w:tcW w:w="748" w:type="pct"/>
            <w:tcBorders>
              <w:top w:val="nil"/>
              <w:left w:val="nil"/>
              <w:bottom w:val="nil"/>
              <w:right w:val="nil"/>
            </w:tcBorders>
            <w:shd w:val="clear" w:color="auto" w:fill="auto"/>
            <w:noWrap/>
            <w:vAlign w:val="bottom"/>
          </w:tcPr>
          <w:p w14:paraId="4C2B9354">
            <w:pPr>
              <w:rPr>
                <w:rFonts w:hint="default" w:ascii="Calibri" w:hAnsi="Calibri" w:cs="Calibri"/>
                <w:i w:val="0"/>
                <w:iCs w:val="0"/>
                <w:color w:val="auto"/>
                <w:sz w:val="18"/>
                <w:szCs w:val="18"/>
                <w:u w:val="none"/>
              </w:rPr>
            </w:pPr>
          </w:p>
        </w:tc>
        <w:tc>
          <w:tcPr>
            <w:tcW w:w="382" w:type="pct"/>
            <w:tcBorders>
              <w:top w:val="nil"/>
              <w:left w:val="nil"/>
              <w:bottom w:val="nil"/>
              <w:right w:val="nil"/>
            </w:tcBorders>
            <w:shd w:val="clear" w:color="auto" w:fill="auto"/>
            <w:noWrap/>
            <w:vAlign w:val="bottom"/>
          </w:tcPr>
          <w:p w14:paraId="261E1461">
            <w:pPr>
              <w:rPr>
                <w:rFonts w:hint="default" w:ascii="Calibri" w:hAnsi="Calibri" w:cs="Calibri"/>
                <w:i w:val="0"/>
                <w:iCs w:val="0"/>
                <w:color w:val="auto"/>
                <w:sz w:val="18"/>
                <w:szCs w:val="18"/>
                <w:u w:val="none"/>
              </w:rPr>
            </w:pPr>
          </w:p>
        </w:tc>
        <w:tc>
          <w:tcPr>
            <w:tcW w:w="186" w:type="pct"/>
            <w:tcBorders>
              <w:top w:val="nil"/>
              <w:left w:val="nil"/>
              <w:bottom w:val="nil"/>
              <w:right w:val="nil"/>
            </w:tcBorders>
            <w:shd w:val="clear" w:color="auto" w:fill="auto"/>
            <w:noWrap/>
            <w:vAlign w:val="bottom"/>
          </w:tcPr>
          <w:p w14:paraId="013F0E4D">
            <w:pPr>
              <w:rPr>
                <w:rFonts w:hint="default" w:ascii="Calibri" w:hAnsi="Calibri" w:cs="Calibri"/>
                <w:i w:val="0"/>
                <w:iCs w:val="0"/>
                <w:color w:val="auto"/>
                <w:sz w:val="18"/>
                <w:szCs w:val="18"/>
                <w:u w:val="none"/>
              </w:rPr>
            </w:pPr>
          </w:p>
        </w:tc>
        <w:tc>
          <w:tcPr>
            <w:tcW w:w="337" w:type="pct"/>
            <w:tcBorders>
              <w:top w:val="nil"/>
              <w:left w:val="nil"/>
              <w:bottom w:val="nil"/>
              <w:right w:val="nil"/>
            </w:tcBorders>
            <w:shd w:val="clear" w:color="auto" w:fill="auto"/>
            <w:noWrap/>
            <w:vAlign w:val="bottom"/>
          </w:tcPr>
          <w:p w14:paraId="299BEC48">
            <w:pPr>
              <w:rPr>
                <w:rFonts w:hint="default" w:ascii="Calibri" w:hAnsi="Calibri" w:cs="Calibri"/>
                <w:i w:val="0"/>
                <w:iCs w:val="0"/>
                <w:color w:val="auto"/>
                <w:sz w:val="18"/>
                <w:szCs w:val="18"/>
                <w:u w:val="none"/>
              </w:rPr>
            </w:pPr>
          </w:p>
        </w:tc>
        <w:tc>
          <w:tcPr>
            <w:tcW w:w="372" w:type="pct"/>
            <w:tcBorders>
              <w:top w:val="nil"/>
              <w:left w:val="nil"/>
              <w:bottom w:val="nil"/>
              <w:right w:val="nil"/>
            </w:tcBorders>
            <w:shd w:val="clear" w:color="auto" w:fill="auto"/>
            <w:noWrap/>
            <w:vAlign w:val="bottom"/>
          </w:tcPr>
          <w:p w14:paraId="240CD1E5">
            <w:pPr>
              <w:rPr>
                <w:rFonts w:hint="default" w:ascii="Calibri" w:hAnsi="Calibri" w:cs="Calibri"/>
                <w:i w:val="0"/>
                <w:iCs w:val="0"/>
                <w:color w:val="auto"/>
                <w:sz w:val="18"/>
                <w:szCs w:val="18"/>
                <w:u w:val="none"/>
              </w:rPr>
            </w:pPr>
          </w:p>
        </w:tc>
        <w:tc>
          <w:tcPr>
            <w:tcW w:w="206" w:type="pct"/>
            <w:tcBorders>
              <w:top w:val="nil"/>
              <w:left w:val="nil"/>
              <w:bottom w:val="nil"/>
              <w:right w:val="nil"/>
            </w:tcBorders>
            <w:shd w:val="clear" w:color="auto" w:fill="auto"/>
            <w:noWrap/>
            <w:vAlign w:val="bottom"/>
          </w:tcPr>
          <w:p w14:paraId="0D50256C">
            <w:pPr>
              <w:rPr>
                <w:rFonts w:hint="default" w:ascii="Calibri" w:hAnsi="Calibri" w:cs="Calibri"/>
                <w:i w:val="0"/>
                <w:iCs w:val="0"/>
                <w:color w:val="auto"/>
                <w:sz w:val="18"/>
                <w:szCs w:val="18"/>
                <w:u w:val="none"/>
              </w:rPr>
            </w:pPr>
          </w:p>
        </w:tc>
        <w:tc>
          <w:tcPr>
            <w:tcW w:w="203" w:type="pct"/>
            <w:tcBorders>
              <w:top w:val="nil"/>
              <w:left w:val="nil"/>
              <w:bottom w:val="nil"/>
              <w:right w:val="nil"/>
            </w:tcBorders>
            <w:shd w:val="clear" w:color="auto" w:fill="auto"/>
            <w:noWrap/>
            <w:vAlign w:val="bottom"/>
          </w:tcPr>
          <w:p w14:paraId="4986AFA4">
            <w:pPr>
              <w:rPr>
                <w:rFonts w:hint="default" w:ascii="Calibri" w:hAnsi="Calibri" w:cs="Calibri"/>
                <w:i w:val="0"/>
                <w:iCs w:val="0"/>
                <w:color w:val="auto"/>
                <w:sz w:val="18"/>
                <w:szCs w:val="18"/>
                <w:u w:val="none"/>
              </w:rPr>
            </w:pPr>
          </w:p>
        </w:tc>
        <w:tc>
          <w:tcPr>
            <w:tcW w:w="203" w:type="pct"/>
            <w:tcBorders>
              <w:top w:val="nil"/>
              <w:left w:val="nil"/>
              <w:bottom w:val="nil"/>
              <w:right w:val="nil"/>
            </w:tcBorders>
            <w:shd w:val="clear" w:color="auto" w:fill="auto"/>
            <w:noWrap/>
            <w:vAlign w:val="bottom"/>
          </w:tcPr>
          <w:p w14:paraId="1B4CD0F7">
            <w:pPr>
              <w:rPr>
                <w:rFonts w:hint="default" w:ascii="Calibri" w:hAnsi="Calibri" w:cs="Calibri"/>
                <w:i w:val="0"/>
                <w:iCs w:val="0"/>
                <w:color w:val="auto"/>
                <w:sz w:val="18"/>
                <w:szCs w:val="18"/>
                <w:u w:val="none"/>
              </w:rPr>
            </w:pPr>
          </w:p>
        </w:tc>
        <w:tc>
          <w:tcPr>
            <w:tcW w:w="203" w:type="pct"/>
            <w:tcBorders>
              <w:top w:val="nil"/>
              <w:left w:val="nil"/>
              <w:bottom w:val="nil"/>
              <w:right w:val="nil"/>
            </w:tcBorders>
            <w:shd w:val="clear" w:color="auto" w:fill="auto"/>
            <w:noWrap/>
            <w:vAlign w:val="bottom"/>
          </w:tcPr>
          <w:p w14:paraId="79F6A670">
            <w:pPr>
              <w:rPr>
                <w:rFonts w:hint="default" w:ascii="Calibri" w:hAnsi="Calibri" w:cs="Calibri"/>
                <w:i w:val="0"/>
                <w:iCs w:val="0"/>
                <w:color w:val="auto"/>
                <w:sz w:val="18"/>
                <w:szCs w:val="18"/>
                <w:u w:val="none"/>
              </w:rPr>
            </w:pPr>
          </w:p>
        </w:tc>
        <w:tc>
          <w:tcPr>
            <w:tcW w:w="203" w:type="pct"/>
            <w:tcBorders>
              <w:top w:val="nil"/>
              <w:left w:val="nil"/>
              <w:bottom w:val="nil"/>
              <w:right w:val="nil"/>
            </w:tcBorders>
            <w:shd w:val="clear" w:color="auto" w:fill="auto"/>
            <w:noWrap/>
            <w:vAlign w:val="bottom"/>
          </w:tcPr>
          <w:p w14:paraId="706B3626">
            <w:pPr>
              <w:rPr>
                <w:rFonts w:hint="default" w:ascii="Calibri" w:hAnsi="Calibri" w:cs="Calibri"/>
                <w:i w:val="0"/>
                <w:iCs w:val="0"/>
                <w:color w:val="auto"/>
                <w:sz w:val="18"/>
                <w:szCs w:val="18"/>
                <w:u w:val="none"/>
              </w:rPr>
            </w:pPr>
          </w:p>
        </w:tc>
        <w:tc>
          <w:tcPr>
            <w:tcW w:w="203" w:type="pct"/>
            <w:tcBorders>
              <w:top w:val="nil"/>
              <w:left w:val="nil"/>
              <w:bottom w:val="nil"/>
              <w:right w:val="nil"/>
            </w:tcBorders>
            <w:shd w:val="clear" w:color="auto" w:fill="auto"/>
            <w:noWrap/>
            <w:vAlign w:val="bottom"/>
          </w:tcPr>
          <w:p w14:paraId="1E22E8CA">
            <w:pPr>
              <w:rPr>
                <w:rFonts w:hint="default" w:ascii="Calibri" w:hAnsi="Calibri" w:cs="Calibri"/>
                <w:i w:val="0"/>
                <w:iCs w:val="0"/>
                <w:color w:val="auto"/>
                <w:sz w:val="18"/>
                <w:szCs w:val="18"/>
                <w:u w:val="none"/>
              </w:rPr>
            </w:pPr>
          </w:p>
        </w:tc>
        <w:tc>
          <w:tcPr>
            <w:tcW w:w="203" w:type="pct"/>
            <w:tcBorders>
              <w:top w:val="nil"/>
              <w:left w:val="nil"/>
              <w:bottom w:val="nil"/>
              <w:right w:val="nil"/>
            </w:tcBorders>
            <w:shd w:val="clear" w:color="auto" w:fill="auto"/>
            <w:noWrap/>
            <w:vAlign w:val="bottom"/>
          </w:tcPr>
          <w:p w14:paraId="085769D0">
            <w:pPr>
              <w:rPr>
                <w:rFonts w:hint="default" w:ascii="Calibri" w:hAnsi="Calibri" w:cs="Calibri"/>
                <w:i w:val="0"/>
                <w:iCs w:val="0"/>
                <w:color w:val="auto"/>
                <w:sz w:val="18"/>
                <w:szCs w:val="18"/>
                <w:u w:val="none"/>
              </w:rPr>
            </w:pPr>
          </w:p>
        </w:tc>
        <w:tc>
          <w:tcPr>
            <w:tcW w:w="372" w:type="pct"/>
            <w:tcBorders>
              <w:top w:val="nil"/>
              <w:left w:val="nil"/>
              <w:bottom w:val="nil"/>
              <w:right w:val="nil"/>
            </w:tcBorders>
            <w:shd w:val="clear" w:color="auto" w:fill="auto"/>
            <w:noWrap/>
            <w:vAlign w:val="bottom"/>
          </w:tcPr>
          <w:p w14:paraId="0E0B41C9">
            <w:pPr>
              <w:rPr>
                <w:rFonts w:hint="default" w:ascii="Calibri" w:hAnsi="Calibri" w:cs="Calibri"/>
                <w:i w:val="0"/>
                <w:iCs w:val="0"/>
                <w:color w:val="auto"/>
                <w:sz w:val="18"/>
                <w:szCs w:val="18"/>
                <w:u w:val="none"/>
              </w:rPr>
            </w:pPr>
          </w:p>
        </w:tc>
        <w:tc>
          <w:tcPr>
            <w:tcW w:w="548" w:type="pct"/>
            <w:tcBorders>
              <w:top w:val="nil"/>
              <w:left w:val="nil"/>
              <w:bottom w:val="nil"/>
              <w:right w:val="nil"/>
            </w:tcBorders>
            <w:shd w:val="clear" w:color="auto" w:fill="auto"/>
            <w:noWrap/>
            <w:vAlign w:val="bottom"/>
          </w:tcPr>
          <w:p w14:paraId="27EF191B">
            <w:pPr>
              <w:rPr>
                <w:rFonts w:hint="default" w:ascii="Calibri" w:hAnsi="Calibri" w:cs="Calibri"/>
                <w:i w:val="0"/>
                <w:iCs w:val="0"/>
                <w:color w:val="auto"/>
                <w:sz w:val="18"/>
                <w:szCs w:val="18"/>
                <w:u w:val="none"/>
              </w:rPr>
            </w:pPr>
          </w:p>
        </w:tc>
      </w:tr>
      <w:tr w14:paraId="62234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00" w:type="pct"/>
            <w:gridSpan w:val="15"/>
            <w:tcBorders>
              <w:top w:val="nil"/>
              <w:left w:val="nil"/>
              <w:bottom w:val="nil"/>
              <w:right w:val="nil"/>
            </w:tcBorders>
            <w:shd w:val="clear" w:color="auto" w:fill="auto"/>
            <w:noWrap/>
            <w:vAlign w:val="center"/>
          </w:tcPr>
          <w:p w14:paraId="6566402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32"/>
                <w:szCs w:val="32"/>
                <w:u w:val="none"/>
                <w:lang w:val="en-US" w:eastAsia="zh-CN" w:bidi="ar"/>
              </w:rPr>
              <w:t>单位收入总表</w:t>
            </w:r>
          </w:p>
        </w:tc>
      </w:tr>
      <w:tr w14:paraId="0D360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855" w:type="pct"/>
            <w:gridSpan w:val="7"/>
            <w:tcBorders>
              <w:top w:val="nil"/>
              <w:left w:val="nil"/>
              <w:bottom w:val="nil"/>
              <w:right w:val="nil"/>
            </w:tcBorders>
            <w:shd w:val="clear" w:color="auto" w:fill="auto"/>
            <w:noWrap/>
            <w:vAlign w:val="center"/>
          </w:tcPr>
          <w:p w14:paraId="3CDAB694">
            <w:pPr>
              <w:rPr>
                <w:rFonts w:hint="default" w:ascii="Calibri" w:hAnsi="Calibri" w:cs="Calibri"/>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[304002]兴国县城市管理综合行政执法大队</w:t>
            </w:r>
          </w:p>
        </w:tc>
        <w:tc>
          <w:tcPr>
            <w:tcW w:w="203" w:type="pct"/>
            <w:tcBorders>
              <w:top w:val="nil"/>
              <w:left w:val="nil"/>
              <w:bottom w:val="nil"/>
              <w:right w:val="nil"/>
            </w:tcBorders>
            <w:shd w:val="clear" w:color="auto" w:fill="auto"/>
            <w:noWrap/>
            <w:vAlign w:val="bottom"/>
          </w:tcPr>
          <w:p w14:paraId="08F62CDE">
            <w:pPr>
              <w:rPr>
                <w:rFonts w:hint="default" w:ascii="Calibri" w:hAnsi="Calibri" w:cs="Calibri"/>
                <w:i w:val="0"/>
                <w:iCs w:val="0"/>
                <w:color w:val="auto"/>
                <w:sz w:val="18"/>
                <w:szCs w:val="18"/>
                <w:u w:val="none"/>
              </w:rPr>
            </w:pPr>
          </w:p>
        </w:tc>
        <w:tc>
          <w:tcPr>
            <w:tcW w:w="203" w:type="pct"/>
            <w:tcBorders>
              <w:top w:val="nil"/>
              <w:left w:val="nil"/>
              <w:bottom w:val="nil"/>
              <w:right w:val="nil"/>
            </w:tcBorders>
            <w:shd w:val="clear" w:color="auto" w:fill="auto"/>
            <w:noWrap/>
            <w:vAlign w:val="bottom"/>
          </w:tcPr>
          <w:p w14:paraId="5806F01C">
            <w:pPr>
              <w:rPr>
                <w:rFonts w:hint="default" w:ascii="Calibri" w:hAnsi="Calibri" w:cs="Calibri"/>
                <w:i w:val="0"/>
                <w:iCs w:val="0"/>
                <w:color w:val="auto"/>
                <w:sz w:val="18"/>
                <w:szCs w:val="18"/>
                <w:u w:val="none"/>
              </w:rPr>
            </w:pPr>
          </w:p>
        </w:tc>
        <w:tc>
          <w:tcPr>
            <w:tcW w:w="203" w:type="pct"/>
            <w:tcBorders>
              <w:top w:val="nil"/>
              <w:left w:val="nil"/>
              <w:bottom w:val="nil"/>
              <w:right w:val="nil"/>
            </w:tcBorders>
            <w:shd w:val="clear" w:color="auto" w:fill="auto"/>
            <w:noWrap/>
            <w:vAlign w:val="bottom"/>
          </w:tcPr>
          <w:p w14:paraId="247C8439">
            <w:pPr>
              <w:rPr>
                <w:rFonts w:hint="default" w:ascii="Calibri" w:hAnsi="Calibri" w:cs="Calibri"/>
                <w:i w:val="0"/>
                <w:iCs w:val="0"/>
                <w:color w:val="auto"/>
                <w:sz w:val="18"/>
                <w:szCs w:val="18"/>
                <w:u w:val="none"/>
              </w:rPr>
            </w:pPr>
          </w:p>
        </w:tc>
        <w:tc>
          <w:tcPr>
            <w:tcW w:w="203" w:type="pct"/>
            <w:tcBorders>
              <w:top w:val="nil"/>
              <w:left w:val="nil"/>
              <w:bottom w:val="nil"/>
              <w:right w:val="nil"/>
            </w:tcBorders>
            <w:shd w:val="clear" w:color="auto" w:fill="auto"/>
            <w:noWrap/>
            <w:vAlign w:val="bottom"/>
          </w:tcPr>
          <w:p w14:paraId="156E026C">
            <w:pPr>
              <w:rPr>
                <w:rFonts w:hint="default" w:ascii="Calibri" w:hAnsi="Calibri" w:cs="Calibri"/>
                <w:i w:val="0"/>
                <w:iCs w:val="0"/>
                <w:color w:val="auto"/>
                <w:sz w:val="18"/>
                <w:szCs w:val="18"/>
                <w:u w:val="none"/>
              </w:rPr>
            </w:pPr>
          </w:p>
        </w:tc>
        <w:tc>
          <w:tcPr>
            <w:tcW w:w="1328" w:type="pct"/>
            <w:gridSpan w:val="4"/>
            <w:tcBorders>
              <w:top w:val="nil"/>
              <w:left w:val="nil"/>
              <w:bottom w:val="nil"/>
              <w:right w:val="nil"/>
            </w:tcBorders>
            <w:shd w:val="clear" w:color="auto" w:fill="auto"/>
            <w:noWrap/>
            <w:vAlign w:val="bottom"/>
          </w:tcPr>
          <w:p w14:paraId="0358FDF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单位：万元</w:t>
            </w:r>
          </w:p>
        </w:tc>
      </w:tr>
      <w:tr w14:paraId="2B362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432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功能科目编码</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7FC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功能科目名称</w:t>
            </w:r>
          </w:p>
        </w:tc>
        <w:tc>
          <w:tcPr>
            <w:tcW w:w="3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78FC9A1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合计</w:t>
            </w:r>
          </w:p>
        </w:tc>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A1B5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上年结转</w:t>
            </w:r>
          </w:p>
        </w:tc>
        <w:tc>
          <w:tcPr>
            <w:tcW w:w="112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17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财政拨款</w:t>
            </w:r>
          </w:p>
        </w:tc>
        <w:tc>
          <w:tcPr>
            <w:tcW w:w="203" w:type="pct"/>
            <w:vMerge w:val="restart"/>
            <w:tcBorders>
              <w:top w:val="single" w:color="000000" w:sz="4" w:space="0"/>
              <w:left w:val="single" w:color="000000" w:sz="4" w:space="0"/>
              <w:bottom w:val="single" w:color="000000" w:sz="4" w:space="0"/>
              <w:right w:val="nil"/>
            </w:tcBorders>
            <w:shd w:val="clear" w:color="auto" w:fill="auto"/>
            <w:vAlign w:val="center"/>
          </w:tcPr>
          <w:p w14:paraId="4C89AF8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教育收费资金收入</w:t>
            </w:r>
          </w:p>
        </w:tc>
        <w:tc>
          <w:tcPr>
            <w:tcW w:w="203" w:type="pct"/>
            <w:vMerge w:val="restart"/>
            <w:tcBorders>
              <w:top w:val="single" w:color="000000" w:sz="4" w:space="0"/>
              <w:left w:val="single" w:color="000000" w:sz="4" w:space="0"/>
              <w:bottom w:val="single" w:color="000000" w:sz="4" w:space="0"/>
              <w:right w:val="nil"/>
            </w:tcBorders>
            <w:shd w:val="clear" w:color="auto" w:fill="auto"/>
            <w:vAlign w:val="center"/>
          </w:tcPr>
          <w:p w14:paraId="7919CB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事业收入</w:t>
            </w:r>
          </w:p>
        </w:tc>
        <w:tc>
          <w:tcPr>
            <w:tcW w:w="203" w:type="pct"/>
            <w:vMerge w:val="restart"/>
            <w:tcBorders>
              <w:top w:val="single" w:color="000000" w:sz="4" w:space="0"/>
              <w:left w:val="single" w:color="000000" w:sz="4" w:space="0"/>
              <w:bottom w:val="single" w:color="000000" w:sz="4" w:space="0"/>
              <w:right w:val="nil"/>
            </w:tcBorders>
            <w:shd w:val="clear" w:color="auto" w:fill="auto"/>
            <w:vAlign w:val="center"/>
          </w:tcPr>
          <w:p w14:paraId="5040C6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事业单位经营收入</w:t>
            </w:r>
          </w:p>
        </w:tc>
        <w:tc>
          <w:tcPr>
            <w:tcW w:w="203" w:type="pct"/>
            <w:vMerge w:val="restart"/>
            <w:tcBorders>
              <w:top w:val="single" w:color="000000" w:sz="4" w:space="0"/>
              <w:left w:val="single" w:color="000000" w:sz="4" w:space="0"/>
              <w:bottom w:val="single" w:color="000000" w:sz="4" w:space="0"/>
              <w:right w:val="nil"/>
            </w:tcBorders>
            <w:shd w:val="clear" w:color="auto" w:fill="auto"/>
            <w:vAlign w:val="center"/>
          </w:tcPr>
          <w:p w14:paraId="45B3B7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附属单位上缴收入</w:t>
            </w:r>
          </w:p>
        </w:tc>
        <w:tc>
          <w:tcPr>
            <w:tcW w:w="203" w:type="pct"/>
            <w:vMerge w:val="restart"/>
            <w:tcBorders>
              <w:top w:val="single" w:color="000000" w:sz="4" w:space="0"/>
              <w:left w:val="single" w:color="000000" w:sz="4" w:space="0"/>
              <w:bottom w:val="single" w:color="000000" w:sz="4" w:space="0"/>
              <w:right w:val="nil"/>
            </w:tcBorders>
            <w:shd w:val="clear" w:color="auto" w:fill="auto"/>
            <w:vAlign w:val="center"/>
          </w:tcPr>
          <w:p w14:paraId="1028D7C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上级补助收入</w:t>
            </w:r>
          </w:p>
        </w:tc>
        <w:tc>
          <w:tcPr>
            <w:tcW w:w="372" w:type="pct"/>
            <w:vMerge w:val="restart"/>
            <w:tcBorders>
              <w:top w:val="single" w:color="000000" w:sz="4" w:space="0"/>
              <w:left w:val="single" w:color="000000" w:sz="4" w:space="0"/>
              <w:bottom w:val="single" w:color="000000" w:sz="4" w:space="0"/>
              <w:right w:val="nil"/>
            </w:tcBorders>
            <w:shd w:val="clear" w:color="auto" w:fill="auto"/>
            <w:vAlign w:val="center"/>
          </w:tcPr>
          <w:p w14:paraId="4E99ADA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其他收入</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123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使用非财政拨款结余</w:t>
            </w:r>
          </w:p>
        </w:tc>
      </w:tr>
      <w:tr w14:paraId="0D291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2F2D">
            <w:pPr>
              <w:jc w:val="center"/>
              <w:rPr>
                <w:rFonts w:hint="eastAsia" w:ascii="宋体" w:hAnsi="宋体" w:eastAsia="宋体" w:cs="宋体"/>
                <w:i w:val="0"/>
                <w:iCs w:val="0"/>
                <w:color w:val="auto"/>
                <w:sz w:val="15"/>
                <w:szCs w:val="15"/>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F340">
            <w:pPr>
              <w:jc w:val="center"/>
              <w:rPr>
                <w:rFonts w:hint="eastAsia" w:ascii="宋体" w:hAnsi="宋体" w:eastAsia="宋体" w:cs="宋体"/>
                <w:i w:val="0"/>
                <w:iCs w:val="0"/>
                <w:color w:val="auto"/>
                <w:sz w:val="15"/>
                <w:szCs w:val="15"/>
                <w:u w:val="none"/>
              </w:rPr>
            </w:pPr>
          </w:p>
        </w:tc>
        <w:tc>
          <w:tcPr>
            <w:tcW w:w="3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53184BB">
            <w:pPr>
              <w:jc w:val="center"/>
              <w:rPr>
                <w:rFonts w:hint="eastAsia" w:ascii="宋体" w:hAnsi="宋体" w:eastAsia="宋体" w:cs="宋体"/>
                <w:i w:val="0"/>
                <w:iCs w:val="0"/>
                <w:color w:val="auto"/>
                <w:sz w:val="15"/>
                <w:szCs w:val="15"/>
                <w:u w:val="none"/>
              </w:rPr>
            </w:pPr>
          </w:p>
        </w:tc>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0058B">
            <w:pPr>
              <w:jc w:val="center"/>
              <w:rPr>
                <w:rFonts w:hint="eastAsia" w:ascii="宋体" w:hAnsi="宋体" w:eastAsia="宋体" w:cs="宋体"/>
                <w:i w:val="0"/>
                <w:iCs w:val="0"/>
                <w:color w:val="auto"/>
                <w:sz w:val="15"/>
                <w:szCs w:val="15"/>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48B9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小计</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D299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一般公共预算拨款收入</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F6D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政府性基金预算拨款收入</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70D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国有资本经营预算收入</w:t>
            </w:r>
          </w:p>
        </w:tc>
        <w:tc>
          <w:tcPr>
            <w:tcW w:w="203" w:type="pct"/>
            <w:vMerge w:val="continue"/>
            <w:tcBorders>
              <w:top w:val="single" w:color="000000" w:sz="4" w:space="0"/>
              <w:left w:val="single" w:color="000000" w:sz="4" w:space="0"/>
              <w:bottom w:val="single" w:color="000000" w:sz="4" w:space="0"/>
              <w:right w:val="nil"/>
            </w:tcBorders>
            <w:shd w:val="clear" w:color="auto" w:fill="auto"/>
            <w:vAlign w:val="center"/>
          </w:tcPr>
          <w:p w14:paraId="2ED5815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15"/>
                <w:szCs w:val="15"/>
                <w:u w:val="none"/>
              </w:rPr>
            </w:pPr>
          </w:p>
        </w:tc>
        <w:tc>
          <w:tcPr>
            <w:tcW w:w="203" w:type="pct"/>
            <w:vMerge w:val="continue"/>
            <w:tcBorders>
              <w:top w:val="single" w:color="000000" w:sz="4" w:space="0"/>
              <w:left w:val="single" w:color="000000" w:sz="4" w:space="0"/>
              <w:bottom w:val="single" w:color="000000" w:sz="4" w:space="0"/>
              <w:right w:val="nil"/>
            </w:tcBorders>
            <w:shd w:val="clear" w:color="auto" w:fill="auto"/>
            <w:vAlign w:val="center"/>
          </w:tcPr>
          <w:p w14:paraId="4CAE576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15"/>
                <w:szCs w:val="15"/>
                <w:u w:val="none"/>
              </w:rPr>
            </w:pPr>
          </w:p>
        </w:tc>
        <w:tc>
          <w:tcPr>
            <w:tcW w:w="203" w:type="pct"/>
            <w:vMerge w:val="continue"/>
            <w:tcBorders>
              <w:top w:val="single" w:color="000000" w:sz="4" w:space="0"/>
              <w:left w:val="single" w:color="000000" w:sz="4" w:space="0"/>
              <w:bottom w:val="single" w:color="000000" w:sz="4" w:space="0"/>
              <w:right w:val="nil"/>
            </w:tcBorders>
            <w:shd w:val="clear" w:color="auto" w:fill="auto"/>
            <w:vAlign w:val="center"/>
          </w:tcPr>
          <w:p w14:paraId="5840B66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15"/>
                <w:szCs w:val="15"/>
                <w:u w:val="none"/>
              </w:rPr>
            </w:pPr>
          </w:p>
        </w:tc>
        <w:tc>
          <w:tcPr>
            <w:tcW w:w="203" w:type="pct"/>
            <w:vMerge w:val="continue"/>
            <w:tcBorders>
              <w:top w:val="single" w:color="000000" w:sz="4" w:space="0"/>
              <w:left w:val="single" w:color="000000" w:sz="4" w:space="0"/>
              <w:bottom w:val="single" w:color="000000" w:sz="4" w:space="0"/>
              <w:right w:val="nil"/>
            </w:tcBorders>
            <w:shd w:val="clear" w:color="auto" w:fill="auto"/>
            <w:vAlign w:val="center"/>
          </w:tcPr>
          <w:p w14:paraId="69EB91E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15"/>
                <w:szCs w:val="15"/>
                <w:u w:val="none"/>
              </w:rPr>
            </w:pPr>
          </w:p>
        </w:tc>
        <w:tc>
          <w:tcPr>
            <w:tcW w:w="203" w:type="pct"/>
            <w:vMerge w:val="continue"/>
            <w:tcBorders>
              <w:top w:val="single" w:color="000000" w:sz="4" w:space="0"/>
              <w:left w:val="single" w:color="000000" w:sz="4" w:space="0"/>
              <w:bottom w:val="single" w:color="000000" w:sz="4" w:space="0"/>
              <w:right w:val="nil"/>
            </w:tcBorders>
            <w:shd w:val="clear" w:color="auto" w:fill="auto"/>
            <w:vAlign w:val="center"/>
          </w:tcPr>
          <w:p w14:paraId="1380860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15"/>
                <w:szCs w:val="15"/>
                <w:u w:val="none"/>
              </w:rPr>
            </w:pPr>
          </w:p>
        </w:tc>
        <w:tc>
          <w:tcPr>
            <w:tcW w:w="372" w:type="pct"/>
            <w:vMerge w:val="continue"/>
            <w:tcBorders>
              <w:top w:val="single" w:color="000000" w:sz="4" w:space="0"/>
              <w:left w:val="single" w:color="000000" w:sz="4" w:space="0"/>
              <w:bottom w:val="single" w:color="000000" w:sz="4" w:space="0"/>
              <w:right w:val="nil"/>
            </w:tcBorders>
            <w:shd w:val="clear" w:color="auto" w:fill="auto"/>
            <w:vAlign w:val="center"/>
          </w:tcPr>
          <w:p w14:paraId="4F6A806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15"/>
                <w:szCs w:val="15"/>
                <w:u w:val="none"/>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FB9E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15"/>
                <w:szCs w:val="15"/>
                <w:u w:val="none"/>
              </w:rPr>
            </w:pPr>
          </w:p>
        </w:tc>
      </w:tr>
      <w:tr w14:paraId="2951E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2" w:type="pct"/>
            <w:tcBorders>
              <w:top w:val="nil"/>
              <w:left w:val="single" w:color="000000" w:sz="4" w:space="0"/>
              <w:bottom w:val="nil"/>
              <w:right w:val="single" w:color="000000" w:sz="4" w:space="0"/>
            </w:tcBorders>
            <w:shd w:val="clear" w:color="auto" w:fill="auto"/>
            <w:noWrap/>
            <w:vAlign w:val="center"/>
          </w:tcPr>
          <w:p w14:paraId="6EADCCF3">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w:t>
            </w:r>
          </w:p>
        </w:tc>
        <w:tc>
          <w:tcPr>
            <w:tcW w:w="748" w:type="pct"/>
            <w:tcBorders>
              <w:top w:val="nil"/>
              <w:left w:val="single" w:color="000000" w:sz="4" w:space="0"/>
              <w:bottom w:val="nil"/>
              <w:right w:val="single" w:color="000000" w:sz="4" w:space="0"/>
            </w:tcBorders>
            <w:shd w:val="clear" w:color="auto" w:fill="auto"/>
            <w:noWrap/>
            <w:vAlign w:val="center"/>
          </w:tcPr>
          <w:p w14:paraId="7693A27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w:t>
            </w:r>
          </w:p>
        </w:tc>
        <w:tc>
          <w:tcPr>
            <w:tcW w:w="382" w:type="pct"/>
            <w:tcBorders>
              <w:top w:val="nil"/>
              <w:left w:val="single" w:color="000000" w:sz="4" w:space="0"/>
              <w:bottom w:val="nil"/>
              <w:right w:val="single" w:color="000000" w:sz="4" w:space="0"/>
            </w:tcBorders>
            <w:shd w:val="clear" w:color="auto" w:fill="auto"/>
            <w:noWrap/>
            <w:vAlign w:val="center"/>
          </w:tcPr>
          <w:p w14:paraId="5185F97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1</w:t>
            </w:r>
          </w:p>
        </w:tc>
        <w:tc>
          <w:tcPr>
            <w:tcW w:w="186" w:type="pct"/>
            <w:tcBorders>
              <w:top w:val="nil"/>
              <w:left w:val="single" w:color="000000" w:sz="4" w:space="0"/>
              <w:bottom w:val="nil"/>
              <w:right w:val="single" w:color="000000" w:sz="4" w:space="0"/>
            </w:tcBorders>
            <w:shd w:val="clear" w:color="auto" w:fill="auto"/>
            <w:noWrap/>
            <w:vAlign w:val="center"/>
          </w:tcPr>
          <w:p w14:paraId="23E72F6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c>
          <w:tcPr>
            <w:tcW w:w="337" w:type="pct"/>
            <w:tcBorders>
              <w:top w:val="nil"/>
              <w:left w:val="single" w:color="000000" w:sz="4" w:space="0"/>
              <w:bottom w:val="nil"/>
              <w:right w:val="single" w:color="000000" w:sz="4" w:space="0"/>
            </w:tcBorders>
            <w:shd w:val="clear" w:color="auto" w:fill="auto"/>
            <w:noWrap/>
            <w:vAlign w:val="center"/>
          </w:tcPr>
          <w:p w14:paraId="74F0EDAD">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372" w:type="pct"/>
            <w:tcBorders>
              <w:top w:val="nil"/>
              <w:left w:val="single" w:color="000000" w:sz="4" w:space="0"/>
              <w:bottom w:val="nil"/>
              <w:right w:val="single" w:color="000000" w:sz="4" w:space="0"/>
            </w:tcBorders>
            <w:shd w:val="clear" w:color="auto" w:fill="auto"/>
            <w:noWrap/>
            <w:vAlign w:val="center"/>
          </w:tcPr>
          <w:p w14:paraId="2BCFB626">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6A9A">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c>
          <w:tcPr>
            <w:tcW w:w="203" w:type="pct"/>
            <w:tcBorders>
              <w:top w:val="nil"/>
              <w:left w:val="single" w:color="000000" w:sz="4" w:space="0"/>
              <w:bottom w:val="nil"/>
              <w:right w:val="single" w:color="000000" w:sz="4" w:space="0"/>
            </w:tcBorders>
            <w:shd w:val="clear" w:color="auto" w:fill="auto"/>
            <w:noWrap/>
            <w:vAlign w:val="center"/>
          </w:tcPr>
          <w:p w14:paraId="32920EA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2</w:t>
            </w:r>
          </w:p>
        </w:tc>
        <w:tc>
          <w:tcPr>
            <w:tcW w:w="203" w:type="pct"/>
            <w:tcBorders>
              <w:top w:val="nil"/>
              <w:left w:val="single" w:color="000000" w:sz="4" w:space="0"/>
              <w:bottom w:val="nil"/>
              <w:right w:val="single" w:color="000000" w:sz="4" w:space="0"/>
            </w:tcBorders>
            <w:shd w:val="clear" w:color="auto" w:fill="auto"/>
            <w:noWrap/>
            <w:vAlign w:val="center"/>
          </w:tcPr>
          <w:p w14:paraId="6A72DCF4">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3</w:t>
            </w:r>
          </w:p>
        </w:tc>
        <w:tc>
          <w:tcPr>
            <w:tcW w:w="203" w:type="pct"/>
            <w:tcBorders>
              <w:top w:val="nil"/>
              <w:left w:val="single" w:color="000000" w:sz="4" w:space="0"/>
              <w:bottom w:val="nil"/>
              <w:right w:val="single" w:color="000000" w:sz="4" w:space="0"/>
            </w:tcBorders>
            <w:shd w:val="clear" w:color="auto" w:fill="auto"/>
            <w:noWrap/>
            <w:vAlign w:val="center"/>
          </w:tcPr>
          <w:p w14:paraId="129FACBC">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4</w:t>
            </w:r>
          </w:p>
        </w:tc>
        <w:tc>
          <w:tcPr>
            <w:tcW w:w="203" w:type="pct"/>
            <w:tcBorders>
              <w:top w:val="nil"/>
              <w:left w:val="single" w:color="000000" w:sz="4" w:space="0"/>
              <w:bottom w:val="nil"/>
              <w:right w:val="single" w:color="000000" w:sz="4" w:space="0"/>
            </w:tcBorders>
            <w:shd w:val="clear" w:color="auto" w:fill="auto"/>
            <w:noWrap/>
            <w:vAlign w:val="center"/>
          </w:tcPr>
          <w:p w14:paraId="0C37CA2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5</w:t>
            </w:r>
          </w:p>
        </w:tc>
        <w:tc>
          <w:tcPr>
            <w:tcW w:w="203" w:type="pct"/>
            <w:tcBorders>
              <w:top w:val="nil"/>
              <w:left w:val="single" w:color="000000" w:sz="4" w:space="0"/>
              <w:bottom w:val="nil"/>
              <w:right w:val="single" w:color="000000" w:sz="4" w:space="0"/>
            </w:tcBorders>
            <w:shd w:val="clear" w:color="auto" w:fill="auto"/>
            <w:noWrap/>
            <w:vAlign w:val="center"/>
          </w:tcPr>
          <w:p w14:paraId="51757C38">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6</w:t>
            </w:r>
          </w:p>
        </w:tc>
        <w:tc>
          <w:tcPr>
            <w:tcW w:w="203" w:type="pct"/>
            <w:tcBorders>
              <w:top w:val="nil"/>
              <w:left w:val="single" w:color="000000" w:sz="4" w:space="0"/>
              <w:bottom w:val="nil"/>
              <w:right w:val="single" w:color="000000" w:sz="4" w:space="0"/>
            </w:tcBorders>
            <w:shd w:val="clear" w:color="auto" w:fill="auto"/>
            <w:noWrap/>
            <w:vAlign w:val="center"/>
          </w:tcPr>
          <w:p w14:paraId="26F866AE">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7</w:t>
            </w:r>
          </w:p>
        </w:tc>
        <w:tc>
          <w:tcPr>
            <w:tcW w:w="372" w:type="pct"/>
            <w:tcBorders>
              <w:top w:val="nil"/>
              <w:left w:val="single" w:color="000000" w:sz="4" w:space="0"/>
              <w:bottom w:val="nil"/>
              <w:right w:val="single" w:color="000000" w:sz="4" w:space="0"/>
            </w:tcBorders>
            <w:shd w:val="clear" w:color="auto" w:fill="auto"/>
            <w:noWrap/>
            <w:vAlign w:val="center"/>
          </w:tcPr>
          <w:p w14:paraId="54464352">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8</w:t>
            </w:r>
          </w:p>
        </w:tc>
        <w:tc>
          <w:tcPr>
            <w:tcW w:w="548" w:type="pct"/>
            <w:tcBorders>
              <w:top w:val="nil"/>
              <w:left w:val="single" w:color="000000" w:sz="4" w:space="0"/>
              <w:bottom w:val="nil"/>
              <w:right w:val="single" w:color="000000" w:sz="4" w:space="0"/>
            </w:tcBorders>
            <w:shd w:val="clear" w:color="auto" w:fill="auto"/>
            <w:noWrap/>
            <w:vAlign w:val="center"/>
          </w:tcPr>
          <w:p w14:paraId="5DF29067">
            <w:pPr>
              <w:keepNext w:val="0"/>
              <w:keepLines w:val="0"/>
              <w:widowControl/>
              <w:suppressLineNumbers w:val="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color w:val="auto"/>
                <w:kern w:val="0"/>
                <w:sz w:val="15"/>
                <w:szCs w:val="15"/>
                <w:u w:val="none"/>
                <w:lang w:val="en-US" w:eastAsia="zh-CN" w:bidi="ar"/>
              </w:rPr>
              <w:t>9</w:t>
            </w:r>
          </w:p>
        </w:tc>
      </w:tr>
      <w:tr w14:paraId="1AA37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F204">
            <w:pPr>
              <w:rPr>
                <w:rFonts w:hint="eastAsia" w:ascii="宋体" w:hAnsi="宋体" w:eastAsia="宋体" w:cs="宋体"/>
                <w:i w:val="0"/>
                <w:iCs w:val="0"/>
                <w:color w:val="auto"/>
                <w:sz w:val="11"/>
                <w:szCs w:val="11"/>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60CEC">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合计</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E90E">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1,657.12</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A5858">
            <w:pPr>
              <w:jc w:val="right"/>
              <w:rPr>
                <w:rFonts w:hint="eastAsia" w:ascii="宋体" w:hAnsi="宋体" w:eastAsia="宋体" w:cs="宋体"/>
                <w:i w:val="0"/>
                <w:iCs w:val="0"/>
                <w:color w:val="auto"/>
                <w:sz w:val="11"/>
                <w:szCs w:val="11"/>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9A131">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967.12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74280">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967.12</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32BB">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01FF">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8A57F">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4180">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FDF1C">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2EB38">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CF4EE">
            <w:pPr>
              <w:jc w:val="right"/>
              <w:rPr>
                <w:rFonts w:hint="eastAsia" w:ascii="宋体" w:hAnsi="宋体" w:eastAsia="宋体" w:cs="宋体"/>
                <w:i w:val="0"/>
                <w:iCs w:val="0"/>
                <w:color w:val="auto"/>
                <w:sz w:val="11"/>
                <w:szCs w:val="1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A624">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690.00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92652">
            <w:pPr>
              <w:jc w:val="right"/>
              <w:rPr>
                <w:rFonts w:hint="eastAsia" w:ascii="宋体" w:hAnsi="宋体" w:eastAsia="宋体" w:cs="宋体"/>
                <w:i w:val="0"/>
                <w:iCs w:val="0"/>
                <w:color w:val="auto"/>
                <w:sz w:val="11"/>
                <w:szCs w:val="11"/>
                <w:u w:val="none"/>
              </w:rPr>
            </w:pPr>
          </w:p>
        </w:tc>
      </w:tr>
      <w:tr w14:paraId="18062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A36C">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208</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AACC">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社会保障和就业支出</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FAE1">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60.81</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6A979">
            <w:pPr>
              <w:jc w:val="right"/>
              <w:rPr>
                <w:rFonts w:hint="eastAsia" w:ascii="宋体" w:hAnsi="宋体" w:eastAsia="宋体" w:cs="宋体"/>
                <w:i w:val="0"/>
                <w:iCs w:val="0"/>
                <w:color w:val="auto"/>
                <w:sz w:val="11"/>
                <w:szCs w:val="11"/>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54F0A">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60.81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04FC0">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60.81</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0C76">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F91C">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3340">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ED72">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DF27F">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6A80E">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3971D">
            <w:pPr>
              <w:jc w:val="right"/>
              <w:rPr>
                <w:rFonts w:hint="eastAsia" w:ascii="宋体" w:hAnsi="宋体" w:eastAsia="宋体" w:cs="宋体"/>
                <w:i w:val="0"/>
                <w:iCs w:val="0"/>
                <w:color w:val="auto"/>
                <w:sz w:val="11"/>
                <w:szCs w:val="1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5E0A5">
            <w:pPr>
              <w:jc w:val="right"/>
              <w:rPr>
                <w:rFonts w:hint="eastAsia" w:ascii="宋体" w:hAnsi="宋体" w:eastAsia="宋体" w:cs="宋体"/>
                <w:i w:val="0"/>
                <w:iCs w:val="0"/>
                <w:color w:val="auto"/>
                <w:sz w:val="11"/>
                <w:szCs w:val="11"/>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21B6E">
            <w:pPr>
              <w:jc w:val="right"/>
              <w:rPr>
                <w:rFonts w:hint="eastAsia" w:ascii="宋体" w:hAnsi="宋体" w:eastAsia="宋体" w:cs="宋体"/>
                <w:i w:val="0"/>
                <w:iCs w:val="0"/>
                <w:color w:val="auto"/>
                <w:sz w:val="11"/>
                <w:szCs w:val="11"/>
                <w:u w:val="none"/>
              </w:rPr>
            </w:pPr>
          </w:p>
        </w:tc>
      </w:tr>
      <w:tr w14:paraId="1EC1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32B3">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05</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BB6A">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行政事业单位养老支出</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3421">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45.44</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A75A4">
            <w:pPr>
              <w:jc w:val="right"/>
              <w:rPr>
                <w:rFonts w:hint="eastAsia" w:ascii="宋体" w:hAnsi="宋体" w:eastAsia="宋体" w:cs="宋体"/>
                <w:i w:val="0"/>
                <w:iCs w:val="0"/>
                <w:color w:val="auto"/>
                <w:sz w:val="11"/>
                <w:szCs w:val="11"/>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049E">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45.44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77BBF">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45.44</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4446">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84C0">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1D113">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D92C1">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38C03">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93377">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6815">
            <w:pPr>
              <w:jc w:val="right"/>
              <w:rPr>
                <w:rFonts w:hint="eastAsia" w:ascii="宋体" w:hAnsi="宋体" w:eastAsia="宋体" w:cs="宋体"/>
                <w:i w:val="0"/>
                <w:iCs w:val="0"/>
                <w:color w:val="auto"/>
                <w:sz w:val="11"/>
                <w:szCs w:val="1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D1010">
            <w:pPr>
              <w:jc w:val="right"/>
              <w:rPr>
                <w:rFonts w:hint="eastAsia" w:ascii="宋体" w:hAnsi="宋体" w:eastAsia="宋体" w:cs="宋体"/>
                <w:i w:val="0"/>
                <w:iCs w:val="0"/>
                <w:color w:val="auto"/>
                <w:sz w:val="11"/>
                <w:szCs w:val="11"/>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432DD">
            <w:pPr>
              <w:jc w:val="right"/>
              <w:rPr>
                <w:rFonts w:hint="eastAsia" w:ascii="宋体" w:hAnsi="宋体" w:eastAsia="宋体" w:cs="宋体"/>
                <w:i w:val="0"/>
                <w:iCs w:val="0"/>
                <w:color w:val="auto"/>
                <w:sz w:val="11"/>
                <w:szCs w:val="11"/>
                <w:u w:val="none"/>
              </w:rPr>
            </w:pPr>
          </w:p>
        </w:tc>
      </w:tr>
      <w:tr w14:paraId="43C35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16EF">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2080502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59CF">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事业单位离退休</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9744">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3.60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5A32">
            <w:pPr>
              <w:jc w:val="right"/>
              <w:rPr>
                <w:rFonts w:hint="eastAsia" w:ascii="宋体" w:hAnsi="宋体" w:eastAsia="宋体" w:cs="宋体"/>
                <w:i w:val="0"/>
                <w:iCs w:val="0"/>
                <w:color w:val="auto"/>
                <w:sz w:val="11"/>
                <w:szCs w:val="11"/>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7D195">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3.60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C6460">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3.60</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0623">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00E9">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95F38">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871D8">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B92DC">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8E538">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603DA">
            <w:pPr>
              <w:jc w:val="right"/>
              <w:rPr>
                <w:rFonts w:hint="eastAsia" w:ascii="宋体" w:hAnsi="宋体" w:eastAsia="宋体" w:cs="宋体"/>
                <w:i w:val="0"/>
                <w:iCs w:val="0"/>
                <w:color w:val="auto"/>
                <w:sz w:val="11"/>
                <w:szCs w:val="1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A099C">
            <w:pPr>
              <w:jc w:val="right"/>
              <w:rPr>
                <w:rFonts w:hint="eastAsia" w:ascii="宋体" w:hAnsi="宋体" w:eastAsia="宋体" w:cs="宋体"/>
                <w:i w:val="0"/>
                <w:iCs w:val="0"/>
                <w:color w:val="auto"/>
                <w:sz w:val="11"/>
                <w:szCs w:val="11"/>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25569">
            <w:pPr>
              <w:jc w:val="right"/>
              <w:rPr>
                <w:rFonts w:hint="eastAsia" w:ascii="宋体" w:hAnsi="宋体" w:eastAsia="宋体" w:cs="宋体"/>
                <w:i w:val="0"/>
                <w:iCs w:val="0"/>
                <w:color w:val="auto"/>
                <w:sz w:val="11"/>
                <w:szCs w:val="11"/>
                <w:u w:val="none"/>
              </w:rPr>
            </w:pPr>
          </w:p>
        </w:tc>
      </w:tr>
      <w:tr w14:paraId="50564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6DA5">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2080505</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D484">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机关事业单位基本养老保险缴费支出</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B05F">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41.84</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8D3BD">
            <w:pPr>
              <w:jc w:val="right"/>
              <w:rPr>
                <w:rFonts w:hint="eastAsia" w:ascii="宋体" w:hAnsi="宋体" w:eastAsia="宋体" w:cs="宋体"/>
                <w:i w:val="0"/>
                <w:iCs w:val="0"/>
                <w:color w:val="auto"/>
                <w:sz w:val="11"/>
                <w:szCs w:val="11"/>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C87C7">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41.84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44B5">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41.84</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FD24">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FD13">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03054">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5D6F8">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5714C">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4C7F0">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51CF">
            <w:pPr>
              <w:jc w:val="right"/>
              <w:rPr>
                <w:rFonts w:hint="eastAsia" w:ascii="宋体" w:hAnsi="宋体" w:eastAsia="宋体" w:cs="宋体"/>
                <w:i w:val="0"/>
                <w:iCs w:val="0"/>
                <w:color w:val="auto"/>
                <w:sz w:val="11"/>
                <w:szCs w:val="1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3CBE8">
            <w:pPr>
              <w:jc w:val="right"/>
              <w:rPr>
                <w:rFonts w:hint="eastAsia" w:ascii="宋体" w:hAnsi="宋体" w:eastAsia="宋体" w:cs="宋体"/>
                <w:i w:val="0"/>
                <w:iCs w:val="0"/>
                <w:color w:val="auto"/>
                <w:sz w:val="11"/>
                <w:szCs w:val="11"/>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E14E">
            <w:pPr>
              <w:jc w:val="right"/>
              <w:rPr>
                <w:rFonts w:hint="eastAsia" w:ascii="宋体" w:hAnsi="宋体" w:eastAsia="宋体" w:cs="宋体"/>
                <w:i w:val="0"/>
                <w:iCs w:val="0"/>
                <w:color w:val="auto"/>
                <w:sz w:val="11"/>
                <w:szCs w:val="11"/>
                <w:u w:val="none"/>
              </w:rPr>
            </w:pPr>
          </w:p>
        </w:tc>
      </w:tr>
      <w:tr w14:paraId="18D96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8F8F">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08</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6605">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抚恤</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3F51">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1.23</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72CF6">
            <w:pPr>
              <w:jc w:val="right"/>
              <w:rPr>
                <w:rFonts w:hint="eastAsia" w:ascii="宋体" w:hAnsi="宋体" w:eastAsia="宋体" w:cs="宋体"/>
                <w:i w:val="0"/>
                <w:iCs w:val="0"/>
                <w:color w:val="auto"/>
                <w:sz w:val="11"/>
                <w:szCs w:val="11"/>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A590">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1.23</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25537">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1.23</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CD87">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E783">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8B1E2">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6A51A">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C390">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F2D1D">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4DBC7">
            <w:pPr>
              <w:jc w:val="right"/>
              <w:rPr>
                <w:rFonts w:hint="eastAsia" w:ascii="宋体" w:hAnsi="宋体" w:eastAsia="宋体" w:cs="宋体"/>
                <w:i w:val="0"/>
                <w:iCs w:val="0"/>
                <w:color w:val="auto"/>
                <w:sz w:val="11"/>
                <w:szCs w:val="1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221E">
            <w:pPr>
              <w:jc w:val="right"/>
              <w:rPr>
                <w:rFonts w:hint="eastAsia" w:ascii="宋体" w:hAnsi="宋体" w:eastAsia="宋体" w:cs="宋体"/>
                <w:i w:val="0"/>
                <w:iCs w:val="0"/>
                <w:color w:val="auto"/>
                <w:sz w:val="11"/>
                <w:szCs w:val="11"/>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358ED">
            <w:pPr>
              <w:jc w:val="right"/>
              <w:rPr>
                <w:rFonts w:hint="eastAsia" w:ascii="宋体" w:hAnsi="宋体" w:eastAsia="宋体" w:cs="宋体"/>
                <w:i w:val="0"/>
                <w:iCs w:val="0"/>
                <w:color w:val="auto"/>
                <w:sz w:val="11"/>
                <w:szCs w:val="11"/>
                <w:u w:val="none"/>
              </w:rPr>
            </w:pPr>
          </w:p>
        </w:tc>
      </w:tr>
      <w:tr w14:paraId="7E22A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41FB">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2080801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88015">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死亡抚恤</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D612">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1.23</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5274A">
            <w:pPr>
              <w:jc w:val="right"/>
              <w:rPr>
                <w:rFonts w:hint="eastAsia" w:ascii="宋体" w:hAnsi="宋体" w:eastAsia="宋体" w:cs="宋体"/>
                <w:i w:val="0"/>
                <w:iCs w:val="0"/>
                <w:color w:val="auto"/>
                <w:sz w:val="11"/>
                <w:szCs w:val="11"/>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ECE94">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1.23</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718FE">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1.23</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D6B3">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A3BE">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69E49">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B0674">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0FAF3">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24D10">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1BC85">
            <w:pPr>
              <w:jc w:val="right"/>
              <w:rPr>
                <w:rFonts w:hint="eastAsia" w:ascii="宋体" w:hAnsi="宋体" w:eastAsia="宋体" w:cs="宋体"/>
                <w:i w:val="0"/>
                <w:iCs w:val="0"/>
                <w:color w:val="auto"/>
                <w:sz w:val="11"/>
                <w:szCs w:val="1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0C126">
            <w:pPr>
              <w:jc w:val="right"/>
              <w:rPr>
                <w:rFonts w:hint="eastAsia" w:ascii="宋体" w:hAnsi="宋体" w:eastAsia="宋体" w:cs="宋体"/>
                <w:i w:val="0"/>
                <w:iCs w:val="0"/>
                <w:color w:val="auto"/>
                <w:sz w:val="11"/>
                <w:szCs w:val="11"/>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44AFF">
            <w:pPr>
              <w:jc w:val="right"/>
              <w:rPr>
                <w:rFonts w:hint="eastAsia" w:ascii="宋体" w:hAnsi="宋体" w:eastAsia="宋体" w:cs="宋体"/>
                <w:i w:val="0"/>
                <w:iCs w:val="0"/>
                <w:color w:val="auto"/>
                <w:sz w:val="11"/>
                <w:szCs w:val="11"/>
                <w:u w:val="none"/>
              </w:rPr>
            </w:pPr>
          </w:p>
        </w:tc>
      </w:tr>
      <w:tr w14:paraId="31BE2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FA03">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99</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E0CB0">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其他社会保障和就业支出</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D316">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14.14</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0C8D">
            <w:pPr>
              <w:jc w:val="right"/>
              <w:rPr>
                <w:rFonts w:hint="eastAsia" w:ascii="宋体" w:hAnsi="宋体" w:eastAsia="宋体" w:cs="宋体"/>
                <w:i w:val="0"/>
                <w:iCs w:val="0"/>
                <w:color w:val="auto"/>
                <w:sz w:val="11"/>
                <w:szCs w:val="11"/>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D7435">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14.14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3A0CF">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14.14</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515D">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D439">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AF3C4">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6F15">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D3E20">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482D">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2BE84">
            <w:pPr>
              <w:jc w:val="right"/>
              <w:rPr>
                <w:rFonts w:hint="eastAsia" w:ascii="宋体" w:hAnsi="宋体" w:eastAsia="宋体" w:cs="宋体"/>
                <w:i w:val="0"/>
                <w:iCs w:val="0"/>
                <w:color w:val="auto"/>
                <w:sz w:val="11"/>
                <w:szCs w:val="1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8493">
            <w:pPr>
              <w:jc w:val="right"/>
              <w:rPr>
                <w:rFonts w:hint="eastAsia" w:ascii="宋体" w:hAnsi="宋体" w:eastAsia="宋体" w:cs="宋体"/>
                <w:i w:val="0"/>
                <w:iCs w:val="0"/>
                <w:color w:val="auto"/>
                <w:sz w:val="11"/>
                <w:szCs w:val="11"/>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497F">
            <w:pPr>
              <w:jc w:val="right"/>
              <w:rPr>
                <w:rFonts w:hint="eastAsia" w:ascii="宋体" w:hAnsi="宋体" w:eastAsia="宋体" w:cs="宋体"/>
                <w:i w:val="0"/>
                <w:iCs w:val="0"/>
                <w:color w:val="auto"/>
                <w:sz w:val="11"/>
                <w:szCs w:val="11"/>
                <w:u w:val="none"/>
              </w:rPr>
            </w:pPr>
          </w:p>
        </w:tc>
      </w:tr>
      <w:tr w14:paraId="47D63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03C0">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2089999</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27BC8">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其他社会保障和就业支出</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9B2B">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14.14</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BB08">
            <w:pPr>
              <w:jc w:val="right"/>
              <w:rPr>
                <w:rFonts w:hint="eastAsia" w:ascii="宋体" w:hAnsi="宋体" w:eastAsia="宋体" w:cs="宋体"/>
                <w:i w:val="0"/>
                <w:iCs w:val="0"/>
                <w:color w:val="auto"/>
                <w:sz w:val="11"/>
                <w:szCs w:val="11"/>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605A4">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14.14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53887">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14.14</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4449">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C4D2">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3B304">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2E2D6">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4D3D">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0743F">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30A38">
            <w:pPr>
              <w:jc w:val="right"/>
              <w:rPr>
                <w:rFonts w:hint="eastAsia" w:ascii="宋体" w:hAnsi="宋体" w:eastAsia="宋体" w:cs="宋体"/>
                <w:i w:val="0"/>
                <w:iCs w:val="0"/>
                <w:color w:val="auto"/>
                <w:sz w:val="11"/>
                <w:szCs w:val="1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20F4F">
            <w:pPr>
              <w:jc w:val="right"/>
              <w:rPr>
                <w:rFonts w:hint="eastAsia" w:ascii="宋体" w:hAnsi="宋体" w:eastAsia="宋体" w:cs="宋体"/>
                <w:i w:val="0"/>
                <w:iCs w:val="0"/>
                <w:color w:val="auto"/>
                <w:sz w:val="11"/>
                <w:szCs w:val="11"/>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5ED9B">
            <w:pPr>
              <w:jc w:val="right"/>
              <w:rPr>
                <w:rFonts w:hint="eastAsia" w:ascii="宋体" w:hAnsi="宋体" w:eastAsia="宋体" w:cs="宋体"/>
                <w:i w:val="0"/>
                <w:iCs w:val="0"/>
                <w:color w:val="auto"/>
                <w:sz w:val="11"/>
                <w:szCs w:val="11"/>
                <w:u w:val="none"/>
              </w:rPr>
            </w:pPr>
          </w:p>
        </w:tc>
      </w:tr>
      <w:tr w14:paraId="46E1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3489">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210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89E48">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卫生健康支出</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F20F">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18.47</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56E56">
            <w:pPr>
              <w:jc w:val="right"/>
              <w:rPr>
                <w:rFonts w:hint="eastAsia" w:ascii="宋体" w:hAnsi="宋体" w:eastAsia="宋体" w:cs="宋体"/>
                <w:i w:val="0"/>
                <w:iCs w:val="0"/>
                <w:color w:val="auto"/>
                <w:sz w:val="11"/>
                <w:szCs w:val="11"/>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E3BA">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18.47</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6239C">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18.47</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6AF1">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2425">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53D4B">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B5DC3">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31233">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7C42">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10CCA">
            <w:pPr>
              <w:jc w:val="right"/>
              <w:rPr>
                <w:rFonts w:hint="eastAsia" w:ascii="宋体" w:hAnsi="宋体" w:eastAsia="宋体" w:cs="宋体"/>
                <w:i w:val="0"/>
                <w:iCs w:val="0"/>
                <w:color w:val="auto"/>
                <w:sz w:val="11"/>
                <w:szCs w:val="1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50F46">
            <w:pPr>
              <w:jc w:val="right"/>
              <w:rPr>
                <w:rFonts w:hint="eastAsia" w:ascii="宋体" w:hAnsi="宋体" w:eastAsia="宋体" w:cs="宋体"/>
                <w:i w:val="0"/>
                <w:iCs w:val="0"/>
                <w:color w:val="auto"/>
                <w:sz w:val="11"/>
                <w:szCs w:val="11"/>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58902">
            <w:pPr>
              <w:jc w:val="right"/>
              <w:rPr>
                <w:rFonts w:hint="eastAsia" w:ascii="宋体" w:hAnsi="宋体" w:eastAsia="宋体" w:cs="宋体"/>
                <w:i w:val="0"/>
                <w:iCs w:val="0"/>
                <w:color w:val="auto"/>
                <w:sz w:val="11"/>
                <w:szCs w:val="11"/>
                <w:u w:val="none"/>
              </w:rPr>
            </w:pPr>
          </w:p>
        </w:tc>
      </w:tr>
      <w:tr w14:paraId="3A0C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8E8A">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11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D7261">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行政事业单位医疗</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8434">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18.47</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6268">
            <w:pPr>
              <w:jc w:val="right"/>
              <w:rPr>
                <w:rFonts w:hint="eastAsia" w:ascii="宋体" w:hAnsi="宋体" w:eastAsia="宋体" w:cs="宋体"/>
                <w:i w:val="0"/>
                <w:iCs w:val="0"/>
                <w:color w:val="auto"/>
                <w:sz w:val="11"/>
                <w:szCs w:val="11"/>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9B646">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18.47</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A810">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18.47</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4313">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E34F">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6C8CE">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23ADC">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57BF9">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4FD17">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DEDF">
            <w:pPr>
              <w:jc w:val="right"/>
              <w:rPr>
                <w:rFonts w:hint="eastAsia" w:ascii="宋体" w:hAnsi="宋体" w:eastAsia="宋体" w:cs="宋体"/>
                <w:i w:val="0"/>
                <w:iCs w:val="0"/>
                <w:color w:val="auto"/>
                <w:sz w:val="11"/>
                <w:szCs w:val="1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57CC2">
            <w:pPr>
              <w:jc w:val="right"/>
              <w:rPr>
                <w:rFonts w:hint="eastAsia" w:ascii="宋体" w:hAnsi="宋体" w:eastAsia="宋体" w:cs="宋体"/>
                <w:i w:val="0"/>
                <w:iCs w:val="0"/>
                <w:color w:val="auto"/>
                <w:sz w:val="11"/>
                <w:szCs w:val="11"/>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1F86">
            <w:pPr>
              <w:jc w:val="right"/>
              <w:rPr>
                <w:rFonts w:hint="eastAsia" w:ascii="宋体" w:hAnsi="宋体" w:eastAsia="宋体" w:cs="宋体"/>
                <w:i w:val="0"/>
                <w:iCs w:val="0"/>
                <w:color w:val="auto"/>
                <w:sz w:val="11"/>
                <w:szCs w:val="11"/>
                <w:u w:val="none"/>
              </w:rPr>
            </w:pPr>
          </w:p>
        </w:tc>
      </w:tr>
      <w:tr w14:paraId="1A67E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A9F7">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2101102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6A079">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事业单位医疗</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DA9E">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18.47</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1F25">
            <w:pPr>
              <w:jc w:val="right"/>
              <w:rPr>
                <w:rFonts w:hint="eastAsia" w:ascii="宋体" w:hAnsi="宋体" w:eastAsia="宋体" w:cs="宋体"/>
                <w:i w:val="0"/>
                <w:iCs w:val="0"/>
                <w:color w:val="auto"/>
                <w:sz w:val="11"/>
                <w:szCs w:val="11"/>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69570">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18.47</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0A72C">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18.47</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BD0C">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F67F">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4CCB">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9FF9D">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097EC">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16011">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6D329">
            <w:pPr>
              <w:jc w:val="right"/>
              <w:rPr>
                <w:rFonts w:hint="eastAsia" w:ascii="宋体" w:hAnsi="宋体" w:eastAsia="宋体" w:cs="宋体"/>
                <w:i w:val="0"/>
                <w:iCs w:val="0"/>
                <w:color w:val="auto"/>
                <w:sz w:val="11"/>
                <w:szCs w:val="1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95F8">
            <w:pPr>
              <w:jc w:val="right"/>
              <w:rPr>
                <w:rFonts w:hint="eastAsia" w:ascii="宋体" w:hAnsi="宋体" w:eastAsia="宋体" w:cs="宋体"/>
                <w:i w:val="0"/>
                <w:iCs w:val="0"/>
                <w:color w:val="auto"/>
                <w:sz w:val="11"/>
                <w:szCs w:val="11"/>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84B87">
            <w:pPr>
              <w:jc w:val="right"/>
              <w:rPr>
                <w:rFonts w:hint="eastAsia" w:ascii="宋体" w:hAnsi="宋体" w:eastAsia="宋体" w:cs="宋体"/>
                <w:i w:val="0"/>
                <w:iCs w:val="0"/>
                <w:color w:val="auto"/>
                <w:sz w:val="11"/>
                <w:szCs w:val="11"/>
                <w:u w:val="none"/>
              </w:rPr>
            </w:pPr>
          </w:p>
        </w:tc>
      </w:tr>
      <w:tr w14:paraId="31F08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F6C5">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212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00D65">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城乡社区支出</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34D5">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1,539.00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23DF2">
            <w:pPr>
              <w:jc w:val="right"/>
              <w:rPr>
                <w:rFonts w:hint="eastAsia" w:ascii="宋体" w:hAnsi="宋体" w:eastAsia="宋体" w:cs="宋体"/>
                <w:i w:val="0"/>
                <w:iCs w:val="0"/>
                <w:color w:val="auto"/>
                <w:sz w:val="11"/>
                <w:szCs w:val="11"/>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31472">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849.00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5E6D">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849.00</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A9E6">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41A3">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975E9">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D948D">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E7BD4">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97882">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6044">
            <w:pPr>
              <w:jc w:val="right"/>
              <w:rPr>
                <w:rFonts w:hint="eastAsia" w:ascii="宋体" w:hAnsi="宋体" w:eastAsia="宋体" w:cs="宋体"/>
                <w:i w:val="0"/>
                <w:iCs w:val="0"/>
                <w:color w:val="auto"/>
                <w:sz w:val="11"/>
                <w:szCs w:val="1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EA605">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690.00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5CFA5">
            <w:pPr>
              <w:jc w:val="right"/>
              <w:rPr>
                <w:rFonts w:hint="eastAsia" w:ascii="宋体" w:hAnsi="宋体" w:eastAsia="宋体" w:cs="宋体"/>
                <w:i w:val="0"/>
                <w:iCs w:val="0"/>
                <w:color w:val="auto"/>
                <w:sz w:val="11"/>
                <w:szCs w:val="11"/>
                <w:u w:val="none"/>
              </w:rPr>
            </w:pPr>
          </w:p>
        </w:tc>
      </w:tr>
      <w:tr w14:paraId="50B7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7B77">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01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638DB">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城乡社区管理事务</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5C0E">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1,539.00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639BD">
            <w:pPr>
              <w:jc w:val="right"/>
              <w:rPr>
                <w:rFonts w:hint="eastAsia" w:ascii="宋体" w:hAnsi="宋体" w:eastAsia="宋体" w:cs="宋体"/>
                <w:i w:val="0"/>
                <w:iCs w:val="0"/>
                <w:color w:val="auto"/>
                <w:sz w:val="11"/>
                <w:szCs w:val="11"/>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DDB9">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849.00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01962">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849.00</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2EFB">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6922">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B8610">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C210">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72FC">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9EFE6">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3EF43">
            <w:pPr>
              <w:jc w:val="right"/>
              <w:rPr>
                <w:rFonts w:hint="eastAsia" w:ascii="宋体" w:hAnsi="宋体" w:eastAsia="宋体" w:cs="宋体"/>
                <w:i w:val="0"/>
                <w:iCs w:val="0"/>
                <w:color w:val="auto"/>
                <w:sz w:val="11"/>
                <w:szCs w:val="1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166E3">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690.00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20391">
            <w:pPr>
              <w:jc w:val="right"/>
              <w:rPr>
                <w:rFonts w:hint="eastAsia" w:ascii="宋体" w:hAnsi="宋体" w:eastAsia="宋体" w:cs="宋体"/>
                <w:i w:val="0"/>
                <w:iCs w:val="0"/>
                <w:color w:val="auto"/>
                <w:sz w:val="11"/>
                <w:szCs w:val="11"/>
                <w:u w:val="none"/>
              </w:rPr>
            </w:pPr>
          </w:p>
        </w:tc>
      </w:tr>
      <w:tr w14:paraId="5539F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C056">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2120104</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CCD2">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城管执法</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C204">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1,539.00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77D75">
            <w:pPr>
              <w:jc w:val="right"/>
              <w:rPr>
                <w:rFonts w:hint="eastAsia" w:ascii="宋体" w:hAnsi="宋体" w:eastAsia="宋体" w:cs="宋体"/>
                <w:i w:val="0"/>
                <w:iCs w:val="0"/>
                <w:color w:val="auto"/>
                <w:sz w:val="11"/>
                <w:szCs w:val="11"/>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230BD">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849.00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C2EA3">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849.00</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9565">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8F14">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A91C">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8D347">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3B9C">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A16B0">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1CB1F">
            <w:pPr>
              <w:jc w:val="right"/>
              <w:rPr>
                <w:rFonts w:hint="eastAsia" w:ascii="宋体" w:hAnsi="宋体" w:eastAsia="宋体" w:cs="宋体"/>
                <w:i w:val="0"/>
                <w:iCs w:val="0"/>
                <w:color w:val="auto"/>
                <w:sz w:val="11"/>
                <w:szCs w:val="1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94CC9">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690.00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42B68">
            <w:pPr>
              <w:jc w:val="right"/>
              <w:rPr>
                <w:rFonts w:hint="eastAsia" w:ascii="宋体" w:hAnsi="宋体" w:eastAsia="宋体" w:cs="宋体"/>
                <w:i w:val="0"/>
                <w:iCs w:val="0"/>
                <w:color w:val="auto"/>
                <w:sz w:val="11"/>
                <w:szCs w:val="11"/>
                <w:u w:val="none"/>
              </w:rPr>
            </w:pPr>
          </w:p>
        </w:tc>
      </w:tr>
      <w:tr w14:paraId="345E3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3089">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221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F1E4">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住房保障支出</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93BE">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38.84</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BCEFE">
            <w:pPr>
              <w:jc w:val="right"/>
              <w:rPr>
                <w:rFonts w:hint="eastAsia" w:ascii="宋体" w:hAnsi="宋体" w:eastAsia="宋体" w:cs="宋体"/>
                <w:i w:val="0"/>
                <w:iCs w:val="0"/>
                <w:color w:val="auto"/>
                <w:sz w:val="11"/>
                <w:szCs w:val="11"/>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BEF1">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38.84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DBD7C">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38.84</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096F">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2F38">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7411">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40BCA">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15CAB">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D38D">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99C40">
            <w:pPr>
              <w:jc w:val="right"/>
              <w:rPr>
                <w:rFonts w:hint="eastAsia" w:ascii="宋体" w:hAnsi="宋体" w:eastAsia="宋体" w:cs="宋体"/>
                <w:i w:val="0"/>
                <w:iCs w:val="0"/>
                <w:color w:val="auto"/>
                <w:sz w:val="11"/>
                <w:szCs w:val="1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C9622">
            <w:pPr>
              <w:jc w:val="right"/>
              <w:rPr>
                <w:rFonts w:hint="eastAsia" w:ascii="宋体" w:hAnsi="宋体" w:eastAsia="宋体" w:cs="宋体"/>
                <w:i w:val="0"/>
                <w:iCs w:val="0"/>
                <w:color w:val="auto"/>
                <w:sz w:val="11"/>
                <w:szCs w:val="11"/>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EABE">
            <w:pPr>
              <w:jc w:val="right"/>
              <w:rPr>
                <w:rFonts w:hint="eastAsia" w:ascii="宋体" w:hAnsi="宋体" w:eastAsia="宋体" w:cs="宋体"/>
                <w:i w:val="0"/>
                <w:iCs w:val="0"/>
                <w:color w:val="auto"/>
                <w:sz w:val="11"/>
                <w:szCs w:val="11"/>
                <w:u w:val="none"/>
              </w:rPr>
            </w:pPr>
          </w:p>
        </w:tc>
      </w:tr>
      <w:tr w14:paraId="62AD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B49F">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02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616A">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住房改革支出</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D37EB">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38.84</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F95EA">
            <w:pPr>
              <w:jc w:val="right"/>
              <w:rPr>
                <w:rFonts w:hint="eastAsia" w:ascii="宋体" w:hAnsi="宋体" w:eastAsia="宋体" w:cs="宋体"/>
                <w:i w:val="0"/>
                <w:iCs w:val="0"/>
                <w:color w:val="auto"/>
                <w:sz w:val="11"/>
                <w:szCs w:val="11"/>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37DEC">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38.84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3D95">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38.84</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39CA">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E187">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62A59">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14586">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0537">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3E787">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7267C">
            <w:pPr>
              <w:jc w:val="right"/>
              <w:rPr>
                <w:rFonts w:hint="eastAsia" w:ascii="宋体" w:hAnsi="宋体" w:eastAsia="宋体" w:cs="宋体"/>
                <w:i w:val="0"/>
                <w:iCs w:val="0"/>
                <w:color w:val="auto"/>
                <w:sz w:val="11"/>
                <w:szCs w:val="1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1E06">
            <w:pPr>
              <w:jc w:val="right"/>
              <w:rPr>
                <w:rFonts w:hint="eastAsia" w:ascii="宋体" w:hAnsi="宋体" w:eastAsia="宋体" w:cs="宋体"/>
                <w:i w:val="0"/>
                <w:iCs w:val="0"/>
                <w:color w:val="auto"/>
                <w:sz w:val="11"/>
                <w:szCs w:val="11"/>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DAFF">
            <w:pPr>
              <w:jc w:val="right"/>
              <w:rPr>
                <w:rFonts w:hint="eastAsia" w:ascii="宋体" w:hAnsi="宋体" w:eastAsia="宋体" w:cs="宋体"/>
                <w:i w:val="0"/>
                <w:iCs w:val="0"/>
                <w:color w:val="auto"/>
                <w:sz w:val="11"/>
                <w:szCs w:val="11"/>
                <w:u w:val="none"/>
              </w:rPr>
            </w:pPr>
          </w:p>
        </w:tc>
      </w:tr>
      <w:tr w14:paraId="7DBE6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A296">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2210201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CB89">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住房公积金</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100B">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38.84</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03006">
            <w:pPr>
              <w:jc w:val="right"/>
              <w:rPr>
                <w:rFonts w:hint="eastAsia" w:ascii="宋体" w:hAnsi="宋体" w:eastAsia="宋体" w:cs="宋体"/>
                <w:i w:val="0"/>
                <w:iCs w:val="0"/>
                <w:color w:val="auto"/>
                <w:sz w:val="11"/>
                <w:szCs w:val="11"/>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0DA26">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38.84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78DD0">
            <w:pPr>
              <w:keepNext w:val="0"/>
              <w:keepLines w:val="0"/>
              <w:widowControl/>
              <w:suppressLineNumbers w:val="0"/>
              <w:jc w:val="righ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38.84</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5A51">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D7EF">
            <w:pPr>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0965B">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3BE0">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5ABC8">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0EDA7">
            <w:pPr>
              <w:jc w:val="right"/>
              <w:rPr>
                <w:rFonts w:hint="eastAsia" w:ascii="宋体" w:hAnsi="宋体" w:eastAsia="宋体" w:cs="宋体"/>
                <w:i w:val="0"/>
                <w:iCs w:val="0"/>
                <w:color w:val="auto"/>
                <w:sz w:val="11"/>
                <w:szCs w:val="11"/>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FE92">
            <w:pPr>
              <w:jc w:val="right"/>
              <w:rPr>
                <w:rFonts w:hint="eastAsia" w:ascii="宋体" w:hAnsi="宋体" w:eastAsia="宋体" w:cs="宋体"/>
                <w:i w:val="0"/>
                <w:iCs w:val="0"/>
                <w:color w:val="auto"/>
                <w:sz w:val="11"/>
                <w:szCs w:val="11"/>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D2920">
            <w:pPr>
              <w:jc w:val="right"/>
              <w:rPr>
                <w:rFonts w:hint="eastAsia" w:ascii="宋体" w:hAnsi="宋体" w:eastAsia="宋体" w:cs="宋体"/>
                <w:i w:val="0"/>
                <w:iCs w:val="0"/>
                <w:color w:val="auto"/>
                <w:sz w:val="11"/>
                <w:szCs w:val="11"/>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9C5B7">
            <w:pPr>
              <w:jc w:val="right"/>
              <w:rPr>
                <w:rFonts w:hint="eastAsia" w:ascii="宋体" w:hAnsi="宋体" w:eastAsia="宋体" w:cs="宋体"/>
                <w:i w:val="0"/>
                <w:iCs w:val="0"/>
                <w:color w:val="auto"/>
                <w:sz w:val="11"/>
                <w:szCs w:val="11"/>
                <w:u w:val="none"/>
              </w:rPr>
            </w:pPr>
          </w:p>
        </w:tc>
      </w:tr>
    </w:tbl>
    <w:p w14:paraId="6C979FE4">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color w:val="auto"/>
          <w:sz w:val="24"/>
          <w:szCs w:val="24"/>
          <w:u w:val="none"/>
        </w:rPr>
      </w:pPr>
    </w:p>
    <w:p w14:paraId="27F27D2A">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textAlignment w:val="auto"/>
        <w:rPr>
          <w:color w:val="auto"/>
          <w:u w:val="none"/>
        </w:rPr>
      </w:pPr>
    </w:p>
    <w:p w14:paraId="368DB797">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textAlignment w:val="auto"/>
        <w:rPr>
          <w:color w:val="auto"/>
          <w:u w:val="none"/>
        </w:rPr>
      </w:pPr>
    </w:p>
    <w:tbl>
      <w:tblPr>
        <w:tblStyle w:val="4"/>
        <w:tblW w:w="8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25"/>
        <w:gridCol w:w="3584"/>
        <w:gridCol w:w="1539"/>
        <w:gridCol w:w="934"/>
        <w:gridCol w:w="973"/>
      </w:tblGrid>
      <w:tr w14:paraId="47B43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825" w:type="dxa"/>
            <w:tcBorders>
              <w:top w:val="nil"/>
              <w:left w:val="nil"/>
              <w:bottom w:val="nil"/>
              <w:right w:val="nil"/>
            </w:tcBorders>
            <w:shd w:val="clear" w:color="auto" w:fill="auto"/>
            <w:noWrap/>
            <w:vAlign w:val="bottom"/>
          </w:tcPr>
          <w:p w14:paraId="7C3FDC79">
            <w:pPr>
              <w:rPr>
                <w:rFonts w:hint="eastAsia" w:ascii="宋体" w:hAnsi="宋体" w:eastAsia="宋体" w:cs="宋体"/>
                <w:i w:val="0"/>
                <w:iCs w:val="0"/>
                <w:color w:val="auto"/>
                <w:sz w:val="18"/>
                <w:szCs w:val="18"/>
                <w:u w:val="none"/>
              </w:rPr>
            </w:pPr>
          </w:p>
        </w:tc>
        <w:tc>
          <w:tcPr>
            <w:tcW w:w="3584" w:type="dxa"/>
            <w:tcBorders>
              <w:top w:val="nil"/>
              <w:left w:val="nil"/>
              <w:bottom w:val="nil"/>
              <w:right w:val="nil"/>
            </w:tcBorders>
            <w:shd w:val="clear" w:color="auto" w:fill="auto"/>
            <w:noWrap/>
            <w:vAlign w:val="bottom"/>
          </w:tcPr>
          <w:p w14:paraId="77151DF2">
            <w:pPr>
              <w:rPr>
                <w:rFonts w:hint="eastAsia" w:ascii="宋体" w:hAnsi="宋体" w:eastAsia="宋体" w:cs="宋体"/>
                <w:i w:val="0"/>
                <w:iCs w:val="0"/>
                <w:color w:val="auto"/>
                <w:sz w:val="18"/>
                <w:szCs w:val="18"/>
                <w:u w:val="none"/>
              </w:rPr>
            </w:pPr>
          </w:p>
        </w:tc>
        <w:tc>
          <w:tcPr>
            <w:tcW w:w="1539" w:type="dxa"/>
            <w:tcBorders>
              <w:top w:val="nil"/>
              <w:left w:val="nil"/>
              <w:bottom w:val="nil"/>
              <w:right w:val="nil"/>
            </w:tcBorders>
            <w:shd w:val="clear" w:color="auto" w:fill="auto"/>
            <w:noWrap/>
            <w:vAlign w:val="bottom"/>
          </w:tcPr>
          <w:p w14:paraId="18C8E990">
            <w:pPr>
              <w:rPr>
                <w:rFonts w:hint="eastAsia" w:ascii="宋体" w:hAnsi="宋体" w:eastAsia="宋体" w:cs="宋体"/>
                <w:i w:val="0"/>
                <w:iCs w:val="0"/>
                <w:color w:val="auto"/>
                <w:sz w:val="18"/>
                <w:szCs w:val="18"/>
                <w:u w:val="none"/>
              </w:rPr>
            </w:pPr>
          </w:p>
        </w:tc>
        <w:tc>
          <w:tcPr>
            <w:tcW w:w="934" w:type="dxa"/>
            <w:tcBorders>
              <w:top w:val="nil"/>
              <w:left w:val="nil"/>
              <w:bottom w:val="nil"/>
              <w:right w:val="nil"/>
            </w:tcBorders>
            <w:shd w:val="clear" w:color="auto" w:fill="auto"/>
            <w:noWrap/>
            <w:vAlign w:val="bottom"/>
          </w:tcPr>
          <w:p w14:paraId="714EFFB5">
            <w:pPr>
              <w:rPr>
                <w:rFonts w:hint="eastAsia" w:ascii="宋体" w:hAnsi="宋体" w:eastAsia="宋体" w:cs="宋体"/>
                <w:i w:val="0"/>
                <w:iCs w:val="0"/>
                <w:color w:val="auto"/>
                <w:sz w:val="18"/>
                <w:szCs w:val="18"/>
                <w:u w:val="none"/>
              </w:rPr>
            </w:pPr>
          </w:p>
        </w:tc>
        <w:tc>
          <w:tcPr>
            <w:tcW w:w="973" w:type="dxa"/>
            <w:tcBorders>
              <w:top w:val="nil"/>
              <w:left w:val="nil"/>
              <w:bottom w:val="nil"/>
              <w:right w:val="nil"/>
            </w:tcBorders>
            <w:shd w:val="clear" w:color="auto" w:fill="auto"/>
            <w:noWrap/>
            <w:vAlign w:val="bottom"/>
          </w:tcPr>
          <w:p w14:paraId="29BD4639">
            <w:pPr>
              <w:rPr>
                <w:rFonts w:hint="eastAsia" w:ascii="宋体" w:hAnsi="宋体" w:eastAsia="宋体" w:cs="宋体"/>
                <w:i w:val="0"/>
                <w:iCs w:val="0"/>
                <w:color w:val="auto"/>
                <w:sz w:val="18"/>
                <w:szCs w:val="18"/>
                <w:u w:val="none"/>
              </w:rPr>
            </w:pPr>
          </w:p>
        </w:tc>
      </w:tr>
      <w:tr w14:paraId="5E187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855" w:type="dxa"/>
            <w:gridSpan w:val="5"/>
            <w:tcBorders>
              <w:top w:val="nil"/>
              <w:left w:val="nil"/>
              <w:bottom w:val="nil"/>
              <w:right w:val="nil"/>
            </w:tcBorders>
            <w:shd w:val="clear" w:color="auto" w:fill="auto"/>
            <w:noWrap/>
            <w:vAlign w:val="center"/>
          </w:tcPr>
          <w:p w14:paraId="7696902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32"/>
                <w:szCs w:val="32"/>
                <w:u w:val="none"/>
                <w:lang w:val="en-US" w:eastAsia="zh-CN" w:bidi="ar"/>
              </w:rPr>
              <w:t>单位支出总表</w:t>
            </w:r>
          </w:p>
        </w:tc>
      </w:tr>
      <w:tr w14:paraId="3E3F5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09" w:type="dxa"/>
            <w:gridSpan w:val="2"/>
            <w:tcBorders>
              <w:top w:val="nil"/>
              <w:left w:val="nil"/>
              <w:bottom w:val="nil"/>
              <w:right w:val="nil"/>
            </w:tcBorders>
            <w:shd w:val="clear" w:color="auto" w:fill="auto"/>
            <w:noWrap/>
            <w:vAlign w:val="center"/>
          </w:tcPr>
          <w:p w14:paraId="7DC61889">
            <w:pP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填报单位[304002]兴国县城市管理综合行政执法大队</w:t>
            </w:r>
          </w:p>
        </w:tc>
        <w:tc>
          <w:tcPr>
            <w:tcW w:w="1539" w:type="dxa"/>
            <w:tcBorders>
              <w:top w:val="nil"/>
              <w:left w:val="nil"/>
              <w:bottom w:val="nil"/>
              <w:right w:val="nil"/>
            </w:tcBorders>
            <w:shd w:val="clear" w:color="auto" w:fill="auto"/>
            <w:noWrap/>
            <w:vAlign w:val="bottom"/>
          </w:tcPr>
          <w:p w14:paraId="21B15A9A">
            <w:pPr>
              <w:rPr>
                <w:rFonts w:hint="eastAsia" w:ascii="宋体" w:hAnsi="宋体" w:eastAsia="宋体" w:cs="宋体"/>
                <w:i w:val="0"/>
                <w:iCs w:val="0"/>
                <w:color w:val="auto"/>
                <w:sz w:val="18"/>
                <w:szCs w:val="18"/>
                <w:u w:val="none"/>
              </w:rPr>
            </w:pPr>
          </w:p>
        </w:tc>
        <w:tc>
          <w:tcPr>
            <w:tcW w:w="1907" w:type="dxa"/>
            <w:gridSpan w:val="2"/>
            <w:tcBorders>
              <w:top w:val="nil"/>
              <w:left w:val="nil"/>
              <w:bottom w:val="nil"/>
              <w:right w:val="nil"/>
            </w:tcBorders>
            <w:shd w:val="clear" w:color="auto" w:fill="auto"/>
            <w:noWrap/>
            <w:vAlign w:val="bottom"/>
          </w:tcPr>
          <w:p w14:paraId="3F24ADB0">
            <w:pPr>
              <w:keepNext w:val="0"/>
              <w:keepLines w:val="0"/>
              <w:widowControl/>
              <w:suppressLineNumbers w:val="0"/>
              <w:jc w:val="righ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单位：万元</w:t>
            </w:r>
          </w:p>
        </w:tc>
      </w:tr>
      <w:tr w14:paraId="7B476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1F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支出功能分类科目</w:t>
            </w:r>
          </w:p>
        </w:tc>
        <w:tc>
          <w:tcPr>
            <w:tcW w:w="1539" w:type="dxa"/>
            <w:vMerge w:val="restart"/>
            <w:tcBorders>
              <w:top w:val="single" w:color="000000" w:sz="4" w:space="0"/>
              <w:left w:val="single" w:color="000000" w:sz="4" w:space="0"/>
              <w:bottom w:val="single" w:color="000000" w:sz="4" w:space="0"/>
              <w:right w:val="nil"/>
            </w:tcBorders>
            <w:shd w:val="clear" w:color="auto" w:fill="auto"/>
            <w:vAlign w:val="center"/>
          </w:tcPr>
          <w:p w14:paraId="5F0489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934" w:type="dxa"/>
            <w:vMerge w:val="restart"/>
            <w:tcBorders>
              <w:top w:val="single" w:color="000000" w:sz="4" w:space="0"/>
              <w:left w:val="single" w:color="000000" w:sz="4" w:space="0"/>
              <w:bottom w:val="single" w:color="000000" w:sz="4" w:space="0"/>
              <w:right w:val="nil"/>
            </w:tcBorders>
            <w:shd w:val="clear" w:color="auto" w:fill="auto"/>
            <w:noWrap/>
            <w:vAlign w:val="center"/>
          </w:tcPr>
          <w:p w14:paraId="367E6F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基本支出</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A8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项目支出</w:t>
            </w:r>
          </w:p>
        </w:tc>
      </w:tr>
      <w:tr w14:paraId="7C0A4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13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科目编码</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BB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科目名称 </w:t>
            </w:r>
          </w:p>
        </w:tc>
        <w:tc>
          <w:tcPr>
            <w:tcW w:w="1539" w:type="dxa"/>
            <w:vMerge w:val="continue"/>
            <w:tcBorders>
              <w:top w:val="single" w:color="000000" w:sz="4" w:space="0"/>
              <w:left w:val="single" w:color="000000" w:sz="4" w:space="0"/>
              <w:bottom w:val="single" w:color="000000" w:sz="4" w:space="0"/>
              <w:right w:val="nil"/>
            </w:tcBorders>
            <w:shd w:val="clear" w:color="auto" w:fill="auto"/>
            <w:vAlign w:val="center"/>
          </w:tcPr>
          <w:p w14:paraId="1CAF59EA">
            <w:pPr>
              <w:jc w:val="center"/>
              <w:rPr>
                <w:rFonts w:hint="eastAsia" w:ascii="宋体" w:hAnsi="宋体" w:eastAsia="宋体" w:cs="宋体"/>
                <w:i w:val="0"/>
                <w:iCs w:val="0"/>
                <w:color w:val="auto"/>
                <w:sz w:val="18"/>
                <w:szCs w:val="18"/>
                <w:u w:val="none"/>
              </w:rPr>
            </w:pPr>
          </w:p>
        </w:tc>
        <w:tc>
          <w:tcPr>
            <w:tcW w:w="934" w:type="dxa"/>
            <w:vMerge w:val="continue"/>
            <w:tcBorders>
              <w:top w:val="single" w:color="000000" w:sz="4" w:space="0"/>
              <w:left w:val="single" w:color="000000" w:sz="4" w:space="0"/>
              <w:bottom w:val="single" w:color="000000" w:sz="4" w:space="0"/>
              <w:right w:val="nil"/>
            </w:tcBorders>
            <w:shd w:val="clear" w:color="auto" w:fill="auto"/>
            <w:noWrap/>
            <w:vAlign w:val="center"/>
          </w:tcPr>
          <w:p w14:paraId="47E55B70">
            <w:pPr>
              <w:jc w:val="center"/>
              <w:rPr>
                <w:rFonts w:hint="eastAsia" w:ascii="宋体" w:hAnsi="宋体" w:eastAsia="宋体" w:cs="宋体"/>
                <w:i w:val="0"/>
                <w:iCs w:val="0"/>
                <w:color w:val="auto"/>
                <w:sz w:val="18"/>
                <w:szCs w:val="18"/>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1D04">
            <w:pPr>
              <w:jc w:val="center"/>
              <w:rPr>
                <w:rFonts w:hint="eastAsia" w:ascii="宋体" w:hAnsi="宋体" w:eastAsia="宋体" w:cs="宋体"/>
                <w:i w:val="0"/>
                <w:iCs w:val="0"/>
                <w:color w:val="auto"/>
                <w:sz w:val="18"/>
                <w:szCs w:val="18"/>
                <w:u w:val="none"/>
              </w:rPr>
            </w:pPr>
          </w:p>
        </w:tc>
      </w:tr>
      <w:tr w14:paraId="26F3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5" w:type="dxa"/>
            <w:tcBorders>
              <w:top w:val="single" w:color="000000" w:sz="4" w:space="0"/>
              <w:left w:val="single" w:color="000000" w:sz="4" w:space="0"/>
              <w:bottom w:val="nil"/>
              <w:right w:val="single" w:color="000000" w:sz="4" w:space="0"/>
            </w:tcBorders>
            <w:shd w:val="clear" w:color="auto" w:fill="auto"/>
            <w:noWrap/>
            <w:vAlign w:val="center"/>
          </w:tcPr>
          <w:p w14:paraId="073132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3584" w:type="dxa"/>
            <w:tcBorders>
              <w:top w:val="single" w:color="000000" w:sz="4" w:space="0"/>
              <w:left w:val="single" w:color="000000" w:sz="4" w:space="0"/>
              <w:bottom w:val="nil"/>
              <w:right w:val="single" w:color="000000" w:sz="4" w:space="0"/>
            </w:tcBorders>
            <w:shd w:val="clear" w:color="auto" w:fill="auto"/>
            <w:noWrap/>
            <w:vAlign w:val="center"/>
          </w:tcPr>
          <w:p w14:paraId="7524F8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539" w:type="dxa"/>
            <w:tcBorders>
              <w:top w:val="single" w:color="000000" w:sz="4" w:space="0"/>
              <w:left w:val="single" w:color="000000" w:sz="4" w:space="0"/>
              <w:bottom w:val="nil"/>
              <w:right w:val="single" w:color="000000" w:sz="4" w:space="0"/>
            </w:tcBorders>
            <w:shd w:val="clear" w:color="auto" w:fill="auto"/>
            <w:noWrap/>
            <w:vAlign w:val="center"/>
          </w:tcPr>
          <w:p w14:paraId="09D908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34" w:type="dxa"/>
            <w:tcBorders>
              <w:top w:val="nil"/>
              <w:left w:val="single" w:color="000000" w:sz="4" w:space="0"/>
              <w:bottom w:val="nil"/>
              <w:right w:val="single" w:color="000000" w:sz="4" w:space="0"/>
            </w:tcBorders>
            <w:shd w:val="clear" w:color="auto" w:fill="auto"/>
            <w:noWrap/>
            <w:vAlign w:val="center"/>
          </w:tcPr>
          <w:p w14:paraId="2806A8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973" w:type="dxa"/>
            <w:tcBorders>
              <w:top w:val="nil"/>
              <w:left w:val="single" w:color="000000" w:sz="4" w:space="0"/>
              <w:bottom w:val="nil"/>
              <w:right w:val="single" w:color="000000" w:sz="4" w:space="0"/>
            </w:tcBorders>
            <w:shd w:val="clear" w:color="auto" w:fill="auto"/>
            <w:noWrap/>
            <w:vAlign w:val="center"/>
          </w:tcPr>
          <w:p w14:paraId="5DAD99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r>
      <w:tr w14:paraId="5CD13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5DFC">
            <w:pPr>
              <w:rPr>
                <w:rFonts w:hint="eastAsia" w:ascii="宋体" w:hAnsi="宋体" w:eastAsia="宋体" w:cs="宋体"/>
                <w:i w:val="0"/>
                <w:iCs w:val="0"/>
                <w:color w:val="auto"/>
                <w:sz w:val="18"/>
                <w:szCs w:val="18"/>
                <w:u w:val="none"/>
              </w:rPr>
            </w:pP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C3D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合计</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C30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1,657.12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92F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867.12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F13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790.00</w:t>
            </w:r>
          </w:p>
        </w:tc>
      </w:tr>
      <w:tr w14:paraId="66B05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DA7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AC3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社会保障和就业支出</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EB5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60.81</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1EF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60.81</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F719">
            <w:pPr>
              <w:rPr>
                <w:rFonts w:hint="eastAsia" w:ascii="宋体" w:hAnsi="宋体" w:eastAsia="宋体" w:cs="宋体"/>
                <w:i w:val="0"/>
                <w:iCs w:val="0"/>
                <w:color w:val="auto"/>
                <w:sz w:val="18"/>
                <w:szCs w:val="18"/>
                <w:u w:val="none"/>
              </w:rPr>
            </w:pPr>
          </w:p>
        </w:tc>
      </w:tr>
      <w:tr w14:paraId="3FADF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2B3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05</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B77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行政事业单位养老支出</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245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45.44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346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45.44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C70E">
            <w:pPr>
              <w:rPr>
                <w:rFonts w:hint="eastAsia" w:ascii="宋体" w:hAnsi="宋体" w:eastAsia="宋体" w:cs="宋体"/>
                <w:i w:val="0"/>
                <w:iCs w:val="0"/>
                <w:color w:val="auto"/>
                <w:sz w:val="18"/>
                <w:szCs w:val="18"/>
                <w:u w:val="none"/>
              </w:rPr>
            </w:pPr>
          </w:p>
        </w:tc>
      </w:tr>
      <w:tr w14:paraId="21A48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727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2080502</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B89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事业单位离退休</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98B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67F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D913">
            <w:pPr>
              <w:rPr>
                <w:rFonts w:hint="eastAsia" w:ascii="宋体" w:hAnsi="宋体" w:eastAsia="宋体" w:cs="宋体"/>
                <w:i w:val="0"/>
                <w:iCs w:val="0"/>
                <w:color w:val="auto"/>
                <w:sz w:val="18"/>
                <w:szCs w:val="18"/>
                <w:u w:val="none"/>
              </w:rPr>
            </w:pPr>
          </w:p>
        </w:tc>
      </w:tr>
      <w:tr w14:paraId="5C7B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C38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2080505</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02D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机关事业单位基本养老保险缴费支出</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879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41.84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6A5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41.84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C374">
            <w:pPr>
              <w:rPr>
                <w:rFonts w:hint="eastAsia" w:ascii="宋体" w:hAnsi="宋体" w:eastAsia="宋体" w:cs="宋体"/>
                <w:i w:val="0"/>
                <w:iCs w:val="0"/>
                <w:color w:val="auto"/>
                <w:sz w:val="18"/>
                <w:szCs w:val="18"/>
                <w:u w:val="none"/>
              </w:rPr>
            </w:pPr>
          </w:p>
        </w:tc>
      </w:tr>
      <w:tr w14:paraId="751CA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A7E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08</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176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抚恤</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B5A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B8F6">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F482">
            <w:pPr>
              <w:rPr>
                <w:rFonts w:hint="eastAsia" w:ascii="宋体" w:hAnsi="宋体" w:eastAsia="宋体" w:cs="宋体"/>
                <w:i w:val="0"/>
                <w:iCs w:val="0"/>
                <w:color w:val="auto"/>
                <w:sz w:val="18"/>
                <w:szCs w:val="18"/>
                <w:u w:val="none"/>
              </w:rPr>
            </w:pPr>
          </w:p>
        </w:tc>
      </w:tr>
      <w:tr w14:paraId="7846D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64A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2080801</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688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死亡抚恤</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53E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7B6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8150">
            <w:pPr>
              <w:rPr>
                <w:rFonts w:hint="eastAsia" w:ascii="宋体" w:hAnsi="宋体" w:eastAsia="宋体" w:cs="宋体"/>
                <w:i w:val="0"/>
                <w:iCs w:val="0"/>
                <w:color w:val="auto"/>
                <w:sz w:val="18"/>
                <w:szCs w:val="18"/>
                <w:u w:val="none"/>
              </w:rPr>
            </w:pPr>
          </w:p>
        </w:tc>
      </w:tr>
      <w:tr w14:paraId="6BC6F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012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99</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57B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其他社会保障和就业支出</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2F3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C95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2FAD">
            <w:pPr>
              <w:rPr>
                <w:rFonts w:hint="eastAsia" w:ascii="宋体" w:hAnsi="宋体" w:eastAsia="宋体" w:cs="宋体"/>
                <w:i w:val="0"/>
                <w:iCs w:val="0"/>
                <w:color w:val="auto"/>
                <w:sz w:val="18"/>
                <w:szCs w:val="18"/>
                <w:u w:val="none"/>
              </w:rPr>
            </w:pPr>
          </w:p>
        </w:tc>
      </w:tr>
      <w:tr w14:paraId="22A0D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07C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2089999</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6F9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其他社会保障和就业支出</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36B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92B1">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7E75">
            <w:pPr>
              <w:rPr>
                <w:rFonts w:hint="eastAsia" w:ascii="宋体" w:hAnsi="宋体" w:eastAsia="宋体" w:cs="宋体"/>
                <w:i w:val="0"/>
                <w:iCs w:val="0"/>
                <w:color w:val="auto"/>
                <w:sz w:val="18"/>
                <w:szCs w:val="18"/>
                <w:u w:val="none"/>
              </w:rPr>
            </w:pPr>
          </w:p>
        </w:tc>
      </w:tr>
      <w:tr w14:paraId="2BC5A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2B3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203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卫生健康支出</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589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18.47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FFC0">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18.47</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C2BF">
            <w:pPr>
              <w:rPr>
                <w:rFonts w:hint="eastAsia" w:ascii="宋体" w:hAnsi="宋体" w:eastAsia="宋体" w:cs="宋体"/>
                <w:i w:val="0"/>
                <w:iCs w:val="0"/>
                <w:color w:val="auto"/>
                <w:sz w:val="18"/>
                <w:szCs w:val="18"/>
                <w:u w:val="none"/>
              </w:rPr>
            </w:pPr>
          </w:p>
        </w:tc>
      </w:tr>
      <w:tr w14:paraId="54C3B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558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11</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B39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行政事业单位医疗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896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18.47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2FB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18.47</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52BE">
            <w:pPr>
              <w:rPr>
                <w:rFonts w:hint="eastAsia" w:ascii="宋体" w:hAnsi="宋体" w:eastAsia="宋体" w:cs="宋体"/>
                <w:i w:val="0"/>
                <w:iCs w:val="0"/>
                <w:color w:val="auto"/>
                <w:sz w:val="18"/>
                <w:szCs w:val="18"/>
                <w:u w:val="none"/>
              </w:rPr>
            </w:pPr>
          </w:p>
        </w:tc>
      </w:tr>
      <w:tr w14:paraId="54CEB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B3C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2101102</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F61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事业单位医疗</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346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18.47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42E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18.47</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DB84">
            <w:pPr>
              <w:rPr>
                <w:rFonts w:hint="eastAsia" w:ascii="宋体" w:hAnsi="宋体" w:eastAsia="宋体" w:cs="宋体"/>
                <w:i w:val="0"/>
                <w:iCs w:val="0"/>
                <w:color w:val="auto"/>
                <w:sz w:val="18"/>
                <w:szCs w:val="18"/>
                <w:u w:val="none"/>
              </w:rPr>
            </w:pPr>
          </w:p>
        </w:tc>
      </w:tr>
      <w:tr w14:paraId="2439C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E14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212</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3D8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城乡社区支出</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54F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1,539.00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54B3">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749.00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ABCC">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790.00</w:t>
            </w:r>
          </w:p>
        </w:tc>
      </w:tr>
      <w:tr w14:paraId="18F53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AC8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01</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B57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城乡社区管理事务</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210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1,539.00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A7A2">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749.00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9D2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790.00</w:t>
            </w:r>
          </w:p>
        </w:tc>
      </w:tr>
      <w:tr w14:paraId="76BC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E7B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2120104</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CBB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城管执法</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752A">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1,539.00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C78B">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749.00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A36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790.00</w:t>
            </w:r>
          </w:p>
        </w:tc>
      </w:tr>
      <w:tr w14:paraId="1F0B5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F8B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F8B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住房保障支出</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7A38">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38.84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797F">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38.84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358C">
            <w:pPr>
              <w:rPr>
                <w:rFonts w:hint="eastAsia" w:ascii="宋体" w:hAnsi="宋体" w:eastAsia="宋体" w:cs="宋体"/>
                <w:i w:val="0"/>
                <w:iCs w:val="0"/>
                <w:color w:val="auto"/>
                <w:sz w:val="18"/>
                <w:szCs w:val="18"/>
                <w:u w:val="none"/>
              </w:rPr>
            </w:pPr>
          </w:p>
        </w:tc>
      </w:tr>
      <w:tr w14:paraId="7E24A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486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02</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3E4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住房改革支出</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7F69">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38.84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6E37">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38.84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A973">
            <w:pPr>
              <w:rPr>
                <w:rFonts w:hint="eastAsia" w:ascii="宋体" w:hAnsi="宋体" w:eastAsia="宋体" w:cs="宋体"/>
                <w:i w:val="0"/>
                <w:iCs w:val="0"/>
                <w:color w:val="auto"/>
                <w:sz w:val="18"/>
                <w:szCs w:val="18"/>
                <w:u w:val="none"/>
              </w:rPr>
            </w:pPr>
          </w:p>
        </w:tc>
      </w:tr>
      <w:tr w14:paraId="31B0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146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2210201</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156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住房公积金</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468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38.84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4D6D">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38.84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DCFB">
            <w:pPr>
              <w:rPr>
                <w:rFonts w:hint="eastAsia" w:ascii="宋体" w:hAnsi="宋体" w:eastAsia="宋体" w:cs="宋体"/>
                <w:i w:val="0"/>
                <w:iCs w:val="0"/>
                <w:color w:val="auto"/>
                <w:sz w:val="18"/>
                <w:szCs w:val="18"/>
                <w:u w:val="none"/>
              </w:rPr>
            </w:pPr>
          </w:p>
        </w:tc>
      </w:tr>
      <w:tr w14:paraId="39302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B3F61">
            <w:pPr>
              <w:rPr>
                <w:rFonts w:hint="eastAsia" w:ascii="Calibri" w:hAnsi="Calibri" w:cs="Calibri"/>
                <w:i w:val="0"/>
                <w:iCs w:val="0"/>
                <w:color w:val="auto"/>
                <w:sz w:val="18"/>
                <w:szCs w:val="18"/>
                <w:u w:val="none"/>
              </w:rPr>
            </w:pP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E11F1">
            <w:pPr>
              <w:rPr>
                <w:rFonts w:hint="default" w:ascii="Calibri" w:hAnsi="Calibri" w:cs="Calibri"/>
                <w:i w:val="0"/>
                <w:iCs w:val="0"/>
                <w:color w:val="auto"/>
                <w:sz w:val="18"/>
                <w:szCs w:val="18"/>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09E900">
            <w:pPr>
              <w:rPr>
                <w:rFonts w:hint="default" w:ascii="Calibri" w:hAnsi="Calibri" w:cs="Calibri"/>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D9EA91">
            <w:pPr>
              <w:rPr>
                <w:rFonts w:hint="default" w:ascii="Calibri" w:hAnsi="Calibri" w:cs="Calibri"/>
                <w:i w:val="0"/>
                <w:iCs w:val="0"/>
                <w:color w:val="auto"/>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39FE58">
            <w:pPr>
              <w:rPr>
                <w:rFonts w:hint="default" w:ascii="Calibri" w:hAnsi="Calibri" w:cs="Calibri"/>
                <w:i w:val="0"/>
                <w:iCs w:val="0"/>
                <w:color w:val="auto"/>
                <w:sz w:val="18"/>
                <w:szCs w:val="18"/>
                <w:u w:val="none"/>
              </w:rPr>
            </w:pPr>
          </w:p>
        </w:tc>
      </w:tr>
    </w:tbl>
    <w:p w14:paraId="5AA8CE4F">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textAlignment w:val="auto"/>
        <w:rPr>
          <w:color w:val="auto"/>
          <w:u w:val="none"/>
        </w:rPr>
      </w:pPr>
    </w:p>
    <w:p w14:paraId="700DCE5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p w14:paraId="054CB0F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p w14:paraId="0DBB490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p w14:paraId="6DEE98E4">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p w14:paraId="2991954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p w14:paraId="6AE9E1B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p w14:paraId="5F4D4A5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0"/>
        <w:gridCol w:w="928"/>
        <w:gridCol w:w="1459"/>
        <w:gridCol w:w="1012"/>
        <w:gridCol w:w="1142"/>
        <w:gridCol w:w="1270"/>
        <w:gridCol w:w="1357"/>
      </w:tblGrid>
      <w:tr w14:paraId="51F2F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994" w:type="pct"/>
            <w:tcBorders>
              <w:top w:val="nil"/>
              <w:left w:val="nil"/>
              <w:bottom w:val="nil"/>
              <w:right w:val="nil"/>
            </w:tcBorders>
            <w:shd w:val="clear" w:color="auto" w:fill="auto"/>
            <w:noWrap/>
            <w:vAlign w:val="bottom"/>
          </w:tcPr>
          <w:p w14:paraId="5155DC2B">
            <w:pPr>
              <w:rPr>
                <w:rFonts w:hint="eastAsia" w:ascii="宋体" w:hAnsi="宋体" w:eastAsia="宋体" w:cs="宋体"/>
                <w:i w:val="0"/>
                <w:iCs w:val="0"/>
                <w:color w:val="auto"/>
                <w:sz w:val="16"/>
                <w:szCs w:val="16"/>
                <w:u w:val="none"/>
              </w:rPr>
            </w:pPr>
          </w:p>
        </w:tc>
        <w:tc>
          <w:tcPr>
            <w:tcW w:w="518" w:type="pct"/>
            <w:tcBorders>
              <w:top w:val="nil"/>
              <w:left w:val="nil"/>
              <w:bottom w:val="nil"/>
              <w:right w:val="nil"/>
            </w:tcBorders>
            <w:shd w:val="clear" w:color="auto" w:fill="auto"/>
            <w:noWrap/>
            <w:vAlign w:val="bottom"/>
          </w:tcPr>
          <w:p w14:paraId="490E57A9">
            <w:pPr>
              <w:rPr>
                <w:rFonts w:hint="eastAsia" w:ascii="宋体" w:hAnsi="宋体" w:eastAsia="宋体" w:cs="宋体"/>
                <w:i w:val="0"/>
                <w:iCs w:val="0"/>
                <w:color w:val="auto"/>
                <w:sz w:val="16"/>
                <w:szCs w:val="16"/>
                <w:u w:val="none"/>
              </w:rPr>
            </w:pPr>
          </w:p>
        </w:tc>
        <w:tc>
          <w:tcPr>
            <w:tcW w:w="815" w:type="pct"/>
            <w:tcBorders>
              <w:top w:val="nil"/>
              <w:left w:val="nil"/>
              <w:bottom w:val="nil"/>
              <w:right w:val="nil"/>
            </w:tcBorders>
            <w:shd w:val="clear" w:color="auto" w:fill="auto"/>
            <w:noWrap/>
            <w:vAlign w:val="bottom"/>
          </w:tcPr>
          <w:p w14:paraId="6B5C935F">
            <w:pPr>
              <w:rPr>
                <w:rFonts w:hint="eastAsia" w:ascii="宋体" w:hAnsi="宋体" w:eastAsia="宋体" w:cs="宋体"/>
                <w:i w:val="0"/>
                <w:iCs w:val="0"/>
                <w:color w:val="auto"/>
                <w:sz w:val="16"/>
                <w:szCs w:val="16"/>
                <w:u w:val="none"/>
              </w:rPr>
            </w:pPr>
          </w:p>
        </w:tc>
        <w:tc>
          <w:tcPr>
            <w:tcW w:w="565" w:type="pct"/>
            <w:tcBorders>
              <w:top w:val="nil"/>
              <w:left w:val="nil"/>
              <w:bottom w:val="nil"/>
              <w:right w:val="nil"/>
            </w:tcBorders>
            <w:shd w:val="clear" w:color="auto" w:fill="auto"/>
            <w:noWrap/>
            <w:vAlign w:val="bottom"/>
          </w:tcPr>
          <w:p w14:paraId="115D4B9B">
            <w:pPr>
              <w:rPr>
                <w:rFonts w:hint="eastAsia" w:ascii="宋体" w:hAnsi="宋体" w:eastAsia="宋体" w:cs="宋体"/>
                <w:i w:val="0"/>
                <w:iCs w:val="0"/>
                <w:color w:val="auto"/>
                <w:sz w:val="16"/>
                <w:szCs w:val="16"/>
                <w:u w:val="none"/>
              </w:rPr>
            </w:pPr>
          </w:p>
        </w:tc>
        <w:tc>
          <w:tcPr>
            <w:tcW w:w="638" w:type="pct"/>
            <w:tcBorders>
              <w:top w:val="nil"/>
              <w:left w:val="nil"/>
              <w:bottom w:val="nil"/>
              <w:right w:val="nil"/>
            </w:tcBorders>
            <w:shd w:val="clear" w:color="auto" w:fill="auto"/>
            <w:noWrap/>
            <w:vAlign w:val="bottom"/>
          </w:tcPr>
          <w:p w14:paraId="23DEA201">
            <w:pPr>
              <w:rPr>
                <w:rFonts w:hint="eastAsia" w:ascii="宋体" w:hAnsi="宋体" w:eastAsia="宋体" w:cs="宋体"/>
                <w:i w:val="0"/>
                <w:iCs w:val="0"/>
                <w:color w:val="auto"/>
                <w:sz w:val="16"/>
                <w:szCs w:val="16"/>
                <w:u w:val="none"/>
              </w:rPr>
            </w:pPr>
          </w:p>
        </w:tc>
        <w:tc>
          <w:tcPr>
            <w:tcW w:w="709" w:type="pct"/>
            <w:tcBorders>
              <w:top w:val="nil"/>
              <w:left w:val="nil"/>
              <w:bottom w:val="nil"/>
              <w:right w:val="nil"/>
            </w:tcBorders>
            <w:shd w:val="clear" w:color="auto" w:fill="auto"/>
            <w:noWrap/>
            <w:vAlign w:val="center"/>
          </w:tcPr>
          <w:p w14:paraId="79096B51">
            <w:pPr>
              <w:jc w:val="right"/>
              <w:rPr>
                <w:rFonts w:hint="eastAsia" w:ascii="宋体" w:hAnsi="宋体" w:eastAsia="宋体" w:cs="宋体"/>
                <w:i w:val="0"/>
                <w:iCs w:val="0"/>
                <w:color w:val="auto"/>
                <w:sz w:val="16"/>
                <w:szCs w:val="16"/>
                <w:u w:val="none"/>
              </w:rPr>
            </w:pPr>
          </w:p>
        </w:tc>
        <w:tc>
          <w:tcPr>
            <w:tcW w:w="758" w:type="pct"/>
            <w:tcBorders>
              <w:top w:val="nil"/>
              <w:left w:val="nil"/>
              <w:bottom w:val="nil"/>
              <w:right w:val="nil"/>
            </w:tcBorders>
            <w:shd w:val="clear" w:color="auto" w:fill="auto"/>
            <w:noWrap/>
            <w:vAlign w:val="bottom"/>
          </w:tcPr>
          <w:p w14:paraId="6A5D2F5F">
            <w:pPr>
              <w:rPr>
                <w:rFonts w:hint="eastAsia" w:ascii="宋体" w:hAnsi="宋体" w:eastAsia="宋体" w:cs="宋体"/>
                <w:i w:val="0"/>
                <w:iCs w:val="0"/>
                <w:color w:val="auto"/>
                <w:sz w:val="21"/>
                <w:szCs w:val="21"/>
                <w:u w:val="none"/>
              </w:rPr>
            </w:pPr>
          </w:p>
        </w:tc>
      </w:tr>
      <w:tr w14:paraId="351BE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00" w:type="pct"/>
            <w:gridSpan w:val="7"/>
            <w:tcBorders>
              <w:top w:val="nil"/>
              <w:left w:val="nil"/>
              <w:bottom w:val="nil"/>
              <w:right w:val="nil"/>
            </w:tcBorders>
            <w:shd w:val="clear" w:color="auto" w:fill="auto"/>
            <w:noWrap/>
            <w:vAlign w:val="center"/>
          </w:tcPr>
          <w:p w14:paraId="57FF88B3">
            <w:pPr>
              <w:jc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32"/>
                <w:szCs w:val="32"/>
                <w:u w:val="none"/>
                <w:lang w:val="en-US" w:eastAsia="zh-CN" w:bidi="ar"/>
              </w:rPr>
              <w:t>财政拨款收支总表</w:t>
            </w:r>
          </w:p>
        </w:tc>
      </w:tr>
      <w:tr w14:paraId="4C87F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893" w:type="pct"/>
            <w:gridSpan w:val="4"/>
            <w:tcBorders>
              <w:top w:val="nil"/>
              <w:left w:val="nil"/>
              <w:bottom w:val="nil"/>
              <w:right w:val="nil"/>
            </w:tcBorders>
            <w:shd w:val="clear" w:color="auto" w:fill="auto"/>
            <w:noWrap/>
            <w:vAlign w:val="center"/>
          </w:tcPr>
          <w:p w14:paraId="063E2CE7">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[304002]兴国县城市管理综合行政执法大队</w:t>
            </w:r>
          </w:p>
        </w:tc>
        <w:tc>
          <w:tcPr>
            <w:tcW w:w="638" w:type="pct"/>
            <w:tcBorders>
              <w:top w:val="nil"/>
              <w:left w:val="nil"/>
              <w:bottom w:val="nil"/>
              <w:right w:val="nil"/>
            </w:tcBorders>
            <w:shd w:val="clear" w:color="auto" w:fill="auto"/>
            <w:noWrap/>
            <w:vAlign w:val="bottom"/>
          </w:tcPr>
          <w:p w14:paraId="00E0514E">
            <w:pPr>
              <w:rPr>
                <w:rFonts w:hint="eastAsia" w:ascii="宋体" w:hAnsi="宋体" w:eastAsia="宋体" w:cs="宋体"/>
                <w:i w:val="0"/>
                <w:iCs w:val="0"/>
                <w:color w:val="auto"/>
                <w:sz w:val="21"/>
                <w:szCs w:val="21"/>
                <w:u w:val="none"/>
              </w:rPr>
            </w:pPr>
          </w:p>
        </w:tc>
        <w:tc>
          <w:tcPr>
            <w:tcW w:w="709" w:type="pct"/>
            <w:tcBorders>
              <w:top w:val="nil"/>
              <w:left w:val="nil"/>
              <w:bottom w:val="nil"/>
              <w:right w:val="nil"/>
            </w:tcBorders>
            <w:shd w:val="clear" w:color="auto" w:fill="auto"/>
            <w:noWrap/>
            <w:vAlign w:val="center"/>
          </w:tcPr>
          <w:p w14:paraId="007BB785">
            <w:pPr>
              <w:jc w:val="right"/>
              <w:rPr>
                <w:rFonts w:hint="eastAsia" w:ascii="宋体" w:hAnsi="宋体" w:eastAsia="宋体" w:cs="宋体"/>
                <w:i w:val="0"/>
                <w:iCs w:val="0"/>
                <w:color w:val="auto"/>
                <w:sz w:val="21"/>
                <w:szCs w:val="21"/>
                <w:u w:val="none"/>
              </w:rPr>
            </w:pPr>
          </w:p>
        </w:tc>
        <w:tc>
          <w:tcPr>
            <w:tcW w:w="758" w:type="pct"/>
            <w:tcBorders>
              <w:top w:val="nil"/>
              <w:left w:val="nil"/>
              <w:bottom w:val="nil"/>
              <w:right w:val="nil"/>
            </w:tcBorders>
            <w:shd w:val="clear" w:color="auto" w:fill="auto"/>
            <w:noWrap/>
            <w:vAlign w:val="bottom"/>
          </w:tcPr>
          <w:p w14:paraId="2E0ABB85">
            <w:pPr>
              <w:keepNext w:val="0"/>
              <w:keepLines w:val="0"/>
              <w:widowControl/>
              <w:suppressLineNumbers w:val="0"/>
              <w:jc w:val="righ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单位：万元</w:t>
            </w:r>
          </w:p>
        </w:tc>
      </w:tr>
      <w:tr w14:paraId="704C1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5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69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收      入</w:t>
            </w:r>
          </w:p>
        </w:tc>
        <w:tc>
          <w:tcPr>
            <w:tcW w:w="348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19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支出 </w:t>
            </w:r>
          </w:p>
        </w:tc>
      </w:tr>
      <w:tr w14:paraId="52CD6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1A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84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预算数</w:t>
            </w:r>
          </w:p>
        </w:tc>
        <w:tc>
          <w:tcPr>
            <w:tcW w:w="815" w:type="pct"/>
            <w:tcBorders>
              <w:top w:val="nil"/>
              <w:left w:val="single" w:color="000000" w:sz="4" w:space="0"/>
              <w:bottom w:val="single" w:color="000000" w:sz="4" w:space="0"/>
              <w:right w:val="single" w:color="000000" w:sz="4" w:space="0"/>
            </w:tcBorders>
            <w:shd w:val="clear" w:color="auto" w:fill="auto"/>
            <w:noWrap/>
            <w:vAlign w:val="center"/>
          </w:tcPr>
          <w:p w14:paraId="1B8679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项目(按支出功能科目类级)</w:t>
            </w:r>
          </w:p>
        </w:tc>
        <w:tc>
          <w:tcPr>
            <w:tcW w:w="565" w:type="pct"/>
            <w:tcBorders>
              <w:top w:val="nil"/>
              <w:left w:val="single" w:color="000000" w:sz="4" w:space="0"/>
              <w:bottom w:val="single" w:color="000000" w:sz="4" w:space="0"/>
              <w:right w:val="single" w:color="000000" w:sz="4" w:space="0"/>
            </w:tcBorders>
            <w:shd w:val="clear" w:color="auto" w:fill="auto"/>
            <w:noWrap/>
            <w:vAlign w:val="center"/>
          </w:tcPr>
          <w:p w14:paraId="4E26D0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w:t>
            </w:r>
          </w:p>
        </w:tc>
        <w:tc>
          <w:tcPr>
            <w:tcW w:w="638" w:type="pct"/>
            <w:tcBorders>
              <w:top w:val="nil"/>
              <w:left w:val="single" w:color="000000" w:sz="4" w:space="0"/>
              <w:bottom w:val="single" w:color="000000" w:sz="4" w:space="0"/>
              <w:right w:val="single" w:color="000000" w:sz="4" w:space="0"/>
            </w:tcBorders>
            <w:shd w:val="clear" w:color="auto" w:fill="auto"/>
            <w:noWrap/>
            <w:vAlign w:val="center"/>
          </w:tcPr>
          <w:p w14:paraId="4EAB1E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一般公共预算支出</w:t>
            </w:r>
          </w:p>
        </w:tc>
        <w:tc>
          <w:tcPr>
            <w:tcW w:w="709" w:type="pct"/>
            <w:tcBorders>
              <w:top w:val="nil"/>
              <w:left w:val="single" w:color="000000" w:sz="4" w:space="0"/>
              <w:bottom w:val="single" w:color="000000" w:sz="4" w:space="0"/>
              <w:right w:val="single" w:color="000000" w:sz="4" w:space="0"/>
            </w:tcBorders>
            <w:shd w:val="clear" w:color="auto" w:fill="auto"/>
            <w:noWrap/>
            <w:vAlign w:val="center"/>
          </w:tcPr>
          <w:p w14:paraId="238427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政府性基金预算支出</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47A193">
            <w:pPr>
              <w:keepNext w:val="0"/>
              <w:keepLines w:val="0"/>
              <w:widowControl/>
              <w:suppressLineNumbers w:val="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国有资本经营预算支出</w:t>
            </w:r>
          </w:p>
        </w:tc>
      </w:tr>
      <w:tr w14:paraId="6D3FB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A91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一、财政拨款收入</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6601">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967.12</w:t>
            </w: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8E8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一、本年支出</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C725">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967.12</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45F7">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967.12</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67D2">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081076">
            <w:pPr>
              <w:keepNext w:val="0"/>
              <w:keepLines w:val="0"/>
              <w:widowControl/>
              <w:suppressLineNumbers w:val="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14:paraId="7584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7E7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一般公共预算拨款收入</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430A">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967.12</w:t>
            </w: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563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社会保障和就业支出</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81EE">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60.81</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E487">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60.81</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43F6">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741B3C">
            <w:pPr>
              <w:rPr>
                <w:rFonts w:hint="eastAsia" w:ascii="宋体" w:hAnsi="宋体" w:eastAsia="宋体" w:cs="宋体"/>
                <w:i w:val="0"/>
                <w:iCs w:val="0"/>
                <w:color w:val="auto"/>
                <w:sz w:val="21"/>
                <w:szCs w:val="21"/>
                <w:u w:val="none"/>
              </w:rPr>
            </w:pPr>
          </w:p>
        </w:tc>
      </w:tr>
      <w:tr w14:paraId="3D19E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ADA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政府性基金预算拨款收入</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DA88">
            <w:pPr>
              <w:rPr>
                <w:rFonts w:hint="eastAsia" w:ascii="宋体" w:hAnsi="宋体" w:eastAsia="宋体" w:cs="宋体"/>
                <w:i w:val="0"/>
                <w:iCs w:val="0"/>
                <w:color w:val="auto"/>
                <w:sz w:val="21"/>
                <w:szCs w:val="21"/>
                <w:u w:val="none"/>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139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卫生健康支出</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8015">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18.47</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4038">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18.47</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1969">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896060">
            <w:pPr>
              <w:rPr>
                <w:rFonts w:hint="eastAsia" w:ascii="宋体" w:hAnsi="宋体" w:eastAsia="宋体" w:cs="宋体"/>
                <w:i w:val="0"/>
                <w:iCs w:val="0"/>
                <w:color w:val="auto"/>
                <w:sz w:val="21"/>
                <w:szCs w:val="21"/>
                <w:u w:val="none"/>
              </w:rPr>
            </w:pPr>
          </w:p>
        </w:tc>
      </w:tr>
      <w:tr w14:paraId="4CEF3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A6F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国有资本经营预算收入</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B88D9">
            <w:pPr>
              <w:jc w:val="right"/>
              <w:rPr>
                <w:rFonts w:hint="eastAsia" w:ascii="宋体" w:hAnsi="宋体" w:eastAsia="宋体" w:cs="宋体"/>
                <w:i w:val="0"/>
                <w:iCs w:val="0"/>
                <w:color w:val="auto"/>
                <w:sz w:val="21"/>
                <w:szCs w:val="21"/>
                <w:u w:val="none"/>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280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城乡社区支出</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F4E6">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849.00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53DB">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849.00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5CF3">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08F35A">
            <w:pPr>
              <w:rPr>
                <w:rFonts w:hint="eastAsia" w:ascii="宋体" w:hAnsi="宋体" w:eastAsia="宋体" w:cs="宋体"/>
                <w:i w:val="0"/>
                <w:iCs w:val="0"/>
                <w:color w:val="auto"/>
                <w:sz w:val="21"/>
                <w:szCs w:val="21"/>
                <w:u w:val="none"/>
              </w:rPr>
            </w:pPr>
          </w:p>
        </w:tc>
      </w:tr>
      <w:tr w14:paraId="227A0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495E">
            <w:pPr>
              <w:jc w:val="left"/>
              <w:rPr>
                <w:rFonts w:hint="eastAsia" w:ascii="宋体" w:hAnsi="宋体" w:eastAsia="宋体" w:cs="宋体"/>
                <w:i w:val="0"/>
                <w:iCs w:val="0"/>
                <w:color w:val="auto"/>
                <w:sz w:val="21"/>
                <w:szCs w:val="21"/>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B1A62">
            <w:pPr>
              <w:jc w:val="right"/>
              <w:rPr>
                <w:rFonts w:hint="eastAsia" w:ascii="宋体" w:hAnsi="宋体" w:eastAsia="宋体" w:cs="宋体"/>
                <w:i w:val="0"/>
                <w:iCs w:val="0"/>
                <w:color w:val="auto"/>
                <w:sz w:val="21"/>
                <w:szCs w:val="21"/>
                <w:u w:val="none"/>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9DE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住房保障支出</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0F93">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38.84</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090B">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38.84</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67CF">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5E9740">
            <w:pPr>
              <w:rPr>
                <w:rFonts w:hint="eastAsia" w:ascii="宋体" w:hAnsi="宋体" w:eastAsia="宋体" w:cs="宋体"/>
                <w:i w:val="0"/>
                <w:iCs w:val="0"/>
                <w:color w:val="auto"/>
                <w:sz w:val="21"/>
                <w:szCs w:val="21"/>
                <w:u w:val="none"/>
              </w:rPr>
            </w:pPr>
          </w:p>
        </w:tc>
      </w:tr>
      <w:tr w14:paraId="49EF0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13B9">
            <w:pPr>
              <w:jc w:val="left"/>
              <w:rPr>
                <w:rFonts w:hint="eastAsia" w:ascii="宋体" w:hAnsi="宋体" w:eastAsia="宋体" w:cs="宋体"/>
                <w:i w:val="0"/>
                <w:iCs w:val="0"/>
                <w:color w:val="auto"/>
                <w:sz w:val="21"/>
                <w:szCs w:val="21"/>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29D97">
            <w:pPr>
              <w:jc w:val="right"/>
              <w:rPr>
                <w:rFonts w:hint="eastAsia" w:ascii="宋体" w:hAnsi="宋体" w:eastAsia="宋体" w:cs="宋体"/>
                <w:i w:val="0"/>
                <w:iCs w:val="0"/>
                <w:color w:val="auto"/>
                <w:sz w:val="21"/>
                <w:szCs w:val="21"/>
                <w:u w:val="none"/>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5B9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3537">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0C6E">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9F79">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F7E15A">
            <w:pPr>
              <w:rPr>
                <w:rFonts w:hint="eastAsia" w:ascii="宋体" w:hAnsi="宋体" w:eastAsia="宋体" w:cs="宋体"/>
                <w:i w:val="0"/>
                <w:iCs w:val="0"/>
                <w:color w:val="auto"/>
                <w:sz w:val="21"/>
                <w:szCs w:val="21"/>
                <w:u w:val="none"/>
              </w:rPr>
            </w:pPr>
          </w:p>
        </w:tc>
      </w:tr>
      <w:tr w14:paraId="14579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04DC">
            <w:pPr>
              <w:jc w:val="left"/>
              <w:rPr>
                <w:rFonts w:hint="eastAsia" w:ascii="宋体" w:hAnsi="宋体" w:eastAsia="宋体" w:cs="宋体"/>
                <w:i w:val="0"/>
                <w:iCs w:val="0"/>
                <w:color w:val="auto"/>
                <w:sz w:val="21"/>
                <w:szCs w:val="21"/>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C365">
            <w:pPr>
              <w:jc w:val="right"/>
              <w:rPr>
                <w:rFonts w:hint="eastAsia" w:ascii="宋体" w:hAnsi="宋体" w:eastAsia="宋体" w:cs="宋体"/>
                <w:i w:val="0"/>
                <w:iCs w:val="0"/>
                <w:color w:val="auto"/>
                <w:sz w:val="21"/>
                <w:szCs w:val="21"/>
                <w:u w:val="none"/>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68E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D459">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4733">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F6D6">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18F168">
            <w:pPr>
              <w:rPr>
                <w:rFonts w:hint="eastAsia" w:ascii="宋体" w:hAnsi="宋体" w:eastAsia="宋体" w:cs="宋体"/>
                <w:i w:val="0"/>
                <w:iCs w:val="0"/>
                <w:color w:val="auto"/>
                <w:sz w:val="21"/>
                <w:szCs w:val="21"/>
                <w:u w:val="none"/>
              </w:rPr>
            </w:pPr>
          </w:p>
        </w:tc>
      </w:tr>
      <w:tr w14:paraId="71D4C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0224">
            <w:pPr>
              <w:jc w:val="left"/>
              <w:rPr>
                <w:rFonts w:hint="eastAsia" w:ascii="宋体" w:hAnsi="宋体" w:eastAsia="宋体" w:cs="宋体"/>
                <w:i w:val="0"/>
                <w:iCs w:val="0"/>
                <w:color w:val="auto"/>
                <w:sz w:val="21"/>
                <w:szCs w:val="21"/>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91F9">
            <w:pPr>
              <w:jc w:val="right"/>
              <w:rPr>
                <w:rFonts w:hint="eastAsia" w:ascii="宋体" w:hAnsi="宋体" w:eastAsia="宋体" w:cs="宋体"/>
                <w:i w:val="0"/>
                <w:iCs w:val="0"/>
                <w:color w:val="auto"/>
                <w:sz w:val="21"/>
                <w:szCs w:val="21"/>
                <w:u w:val="none"/>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D2D8">
            <w:pPr>
              <w:rPr>
                <w:rFonts w:hint="eastAsia" w:ascii="宋体" w:hAnsi="宋体" w:eastAsia="宋体" w:cs="宋体"/>
                <w:i w:val="0"/>
                <w:iCs w:val="0"/>
                <w:color w:val="auto"/>
                <w:sz w:val="21"/>
                <w:szCs w:val="21"/>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DAFA">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EA45">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35E2">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5AB4F">
            <w:pPr>
              <w:rPr>
                <w:rFonts w:hint="eastAsia" w:ascii="宋体" w:hAnsi="宋体" w:eastAsia="宋体" w:cs="宋体"/>
                <w:i w:val="0"/>
                <w:iCs w:val="0"/>
                <w:color w:val="auto"/>
                <w:sz w:val="21"/>
                <w:szCs w:val="21"/>
                <w:u w:val="none"/>
              </w:rPr>
            </w:pPr>
          </w:p>
        </w:tc>
      </w:tr>
      <w:tr w14:paraId="4B2CC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EE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收入总计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8A05">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967.12</w:t>
            </w: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84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支出总计</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AEE7">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967.12</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A389">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967.12</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2ADE">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CCA4B9">
            <w:pPr>
              <w:keepNext w:val="0"/>
              <w:keepLines w:val="0"/>
              <w:widowControl/>
              <w:suppressLineNumbers w:val="0"/>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bl>
    <w:p w14:paraId="18E3D681">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p w14:paraId="166FC1D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p w14:paraId="2F227E4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p w14:paraId="6D47C98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p w14:paraId="11E477C3">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p w14:paraId="330040D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p w14:paraId="41FCCA43">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p w14:paraId="3B01AD4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p w14:paraId="2E5EA1F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p w14:paraId="4669DA9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33"/>
        <w:gridCol w:w="3761"/>
        <w:gridCol w:w="1212"/>
        <w:gridCol w:w="1122"/>
        <w:gridCol w:w="1020"/>
      </w:tblGrid>
      <w:tr w14:paraId="28DF8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751F21E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32"/>
                <w:szCs w:val="32"/>
                <w:u w:val="none"/>
                <w:lang w:val="en-US" w:eastAsia="zh-CN" w:bidi="ar"/>
              </w:rPr>
              <w:t>一般公共预算支出表</w:t>
            </w:r>
          </w:p>
        </w:tc>
      </w:tr>
      <w:tr w14:paraId="55391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25" w:type="pct"/>
            <w:gridSpan w:val="2"/>
            <w:tcBorders>
              <w:top w:val="nil"/>
              <w:left w:val="nil"/>
              <w:bottom w:val="nil"/>
              <w:right w:val="nil"/>
            </w:tcBorders>
            <w:shd w:val="clear" w:color="auto" w:fill="auto"/>
            <w:noWrap/>
            <w:vAlign w:val="center"/>
          </w:tcPr>
          <w:p w14:paraId="25377A3E">
            <w:pP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[304002]兴国县城市管理综合行政执法大队</w:t>
            </w:r>
          </w:p>
        </w:tc>
        <w:tc>
          <w:tcPr>
            <w:tcW w:w="677" w:type="pct"/>
            <w:tcBorders>
              <w:top w:val="nil"/>
              <w:left w:val="nil"/>
              <w:bottom w:val="nil"/>
              <w:right w:val="nil"/>
            </w:tcBorders>
            <w:shd w:val="clear" w:color="auto" w:fill="auto"/>
            <w:noWrap/>
            <w:vAlign w:val="bottom"/>
          </w:tcPr>
          <w:p w14:paraId="0F6B21CA">
            <w:pPr>
              <w:rPr>
                <w:rFonts w:hint="eastAsia" w:ascii="宋体" w:hAnsi="宋体" w:eastAsia="宋体" w:cs="宋体"/>
                <w:i w:val="0"/>
                <w:iCs w:val="0"/>
                <w:color w:val="auto"/>
                <w:sz w:val="22"/>
                <w:szCs w:val="22"/>
                <w:u w:val="none"/>
              </w:rPr>
            </w:pPr>
          </w:p>
        </w:tc>
        <w:tc>
          <w:tcPr>
            <w:tcW w:w="1196" w:type="pct"/>
            <w:gridSpan w:val="2"/>
            <w:tcBorders>
              <w:top w:val="nil"/>
              <w:left w:val="nil"/>
              <w:bottom w:val="nil"/>
              <w:right w:val="nil"/>
            </w:tcBorders>
            <w:shd w:val="clear" w:color="auto" w:fill="auto"/>
            <w:noWrap/>
            <w:vAlign w:val="bottom"/>
          </w:tcPr>
          <w:p w14:paraId="2335254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单位：万元</w:t>
            </w:r>
          </w:p>
        </w:tc>
      </w:tr>
      <w:tr w14:paraId="10968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1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D5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支出功能分类科目</w:t>
            </w:r>
          </w:p>
        </w:tc>
        <w:tc>
          <w:tcPr>
            <w:tcW w:w="18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29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2025年预算数</w:t>
            </w:r>
          </w:p>
        </w:tc>
      </w:tr>
      <w:tr w14:paraId="37D0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D7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科目编码</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52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科目名称 </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3B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DA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C5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r>
      <w:tr w14:paraId="0F405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4" w:type="pct"/>
            <w:tcBorders>
              <w:top w:val="single" w:color="000000" w:sz="4" w:space="0"/>
              <w:left w:val="single" w:color="000000" w:sz="4" w:space="0"/>
              <w:bottom w:val="nil"/>
              <w:right w:val="single" w:color="000000" w:sz="4" w:space="0"/>
            </w:tcBorders>
            <w:shd w:val="clear" w:color="auto" w:fill="auto"/>
            <w:noWrap/>
            <w:vAlign w:val="center"/>
          </w:tcPr>
          <w:p w14:paraId="448DFE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2101" w:type="pct"/>
            <w:tcBorders>
              <w:top w:val="single" w:color="000000" w:sz="4" w:space="0"/>
              <w:left w:val="single" w:color="000000" w:sz="4" w:space="0"/>
              <w:bottom w:val="nil"/>
              <w:right w:val="single" w:color="000000" w:sz="4" w:space="0"/>
            </w:tcBorders>
            <w:shd w:val="clear" w:color="auto" w:fill="auto"/>
            <w:noWrap/>
            <w:vAlign w:val="center"/>
          </w:tcPr>
          <w:p w14:paraId="05A6AE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677" w:type="pct"/>
            <w:tcBorders>
              <w:top w:val="nil"/>
              <w:left w:val="single" w:color="000000" w:sz="4" w:space="0"/>
              <w:bottom w:val="nil"/>
              <w:right w:val="single" w:color="000000" w:sz="4" w:space="0"/>
            </w:tcBorders>
            <w:shd w:val="clear" w:color="auto" w:fill="auto"/>
            <w:noWrap/>
            <w:vAlign w:val="center"/>
          </w:tcPr>
          <w:p w14:paraId="2B9A0E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26" w:type="pct"/>
            <w:tcBorders>
              <w:top w:val="nil"/>
              <w:left w:val="single" w:color="000000" w:sz="4" w:space="0"/>
              <w:bottom w:val="nil"/>
              <w:right w:val="single" w:color="000000" w:sz="4" w:space="0"/>
            </w:tcBorders>
            <w:shd w:val="clear" w:color="auto" w:fill="auto"/>
            <w:noWrap/>
            <w:vAlign w:val="center"/>
          </w:tcPr>
          <w:p w14:paraId="24D7C0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569" w:type="pct"/>
            <w:tcBorders>
              <w:top w:val="nil"/>
              <w:left w:val="single" w:color="000000" w:sz="4" w:space="0"/>
              <w:bottom w:val="nil"/>
              <w:right w:val="single" w:color="000000" w:sz="4" w:space="0"/>
            </w:tcBorders>
            <w:shd w:val="clear" w:color="auto" w:fill="auto"/>
            <w:noWrap/>
            <w:vAlign w:val="center"/>
          </w:tcPr>
          <w:p w14:paraId="07C5AB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76D8B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21C0">
            <w:pPr>
              <w:rPr>
                <w:rFonts w:hint="eastAsia" w:ascii="宋体" w:hAnsi="宋体" w:eastAsia="宋体" w:cs="宋体"/>
                <w:i w:val="0"/>
                <w:iCs w:val="0"/>
                <w:color w:val="auto"/>
                <w:sz w:val="22"/>
                <w:szCs w:val="22"/>
                <w:u w:val="none"/>
              </w:rPr>
            </w:pP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DA2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44C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967.12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BA7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867.12</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5E2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w:t>
            </w:r>
          </w:p>
        </w:tc>
      </w:tr>
      <w:tr w14:paraId="77E0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4B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88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社会保障和就业支出</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D87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60.81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0D7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60.81</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72DD">
            <w:pPr>
              <w:rPr>
                <w:rFonts w:hint="eastAsia" w:ascii="宋体" w:hAnsi="宋体" w:eastAsia="宋体" w:cs="宋体"/>
                <w:i w:val="0"/>
                <w:iCs w:val="0"/>
                <w:color w:val="auto"/>
                <w:sz w:val="22"/>
                <w:szCs w:val="22"/>
                <w:u w:val="none"/>
              </w:rPr>
            </w:pPr>
          </w:p>
        </w:tc>
      </w:tr>
      <w:tr w14:paraId="293F3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985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05</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011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行政事业单位养老支出</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2DD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45.44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B19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45.44</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C053">
            <w:pPr>
              <w:rPr>
                <w:rFonts w:hint="eastAsia" w:ascii="宋体" w:hAnsi="宋体" w:eastAsia="宋体" w:cs="宋体"/>
                <w:i w:val="0"/>
                <w:iCs w:val="0"/>
                <w:color w:val="auto"/>
                <w:sz w:val="22"/>
                <w:szCs w:val="22"/>
                <w:u w:val="none"/>
              </w:rPr>
            </w:pPr>
          </w:p>
        </w:tc>
      </w:tr>
      <w:tr w14:paraId="73DF2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136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2080502</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61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事业单位离退休</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9AD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06E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B340">
            <w:pPr>
              <w:rPr>
                <w:rFonts w:hint="eastAsia" w:ascii="宋体" w:hAnsi="宋体" w:eastAsia="宋体" w:cs="宋体"/>
                <w:i w:val="0"/>
                <w:iCs w:val="0"/>
                <w:color w:val="auto"/>
                <w:sz w:val="22"/>
                <w:szCs w:val="22"/>
                <w:u w:val="none"/>
              </w:rPr>
            </w:pPr>
          </w:p>
        </w:tc>
      </w:tr>
      <w:tr w14:paraId="2F9A7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ED0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2080505</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F14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机关事业单位基本养老保险缴费支出</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4C6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41.84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D48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41.84</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8DAC">
            <w:pPr>
              <w:rPr>
                <w:rFonts w:hint="eastAsia" w:ascii="宋体" w:hAnsi="宋体" w:eastAsia="宋体" w:cs="宋体"/>
                <w:i w:val="0"/>
                <w:iCs w:val="0"/>
                <w:color w:val="auto"/>
                <w:sz w:val="22"/>
                <w:szCs w:val="22"/>
                <w:u w:val="none"/>
              </w:rPr>
            </w:pPr>
          </w:p>
        </w:tc>
      </w:tr>
      <w:tr w14:paraId="73757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7A7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08</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7F6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抚恤</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241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AB0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1.23</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57F8">
            <w:pPr>
              <w:rPr>
                <w:rFonts w:hint="eastAsia" w:ascii="宋体" w:hAnsi="宋体" w:eastAsia="宋体" w:cs="宋体"/>
                <w:i w:val="0"/>
                <w:iCs w:val="0"/>
                <w:color w:val="auto"/>
                <w:sz w:val="22"/>
                <w:szCs w:val="22"/>
                <w:u w:val="none"/>
              </w:rPr>
            </w:pPr>
          </w:p>
        </w:tc>
      </w:tr>
      <w:tr w14:paraId="06C0E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E6E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2080801</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E48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死亡抚恤</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622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4E0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1.23</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F0B2">
            <w:pPr>
              <w:rPr>
                <w:rFonts w:hint="eastAsia" w:ascii="宋体" w:hAnsi="宋体" w:eastAsia="宋体" w:cs="宋体"/>
                <w:i w:val="0"/>
                <w:iCs w:val="0"/>
                <w:color w:val="auto"/>
                <w:sz w:val="22"/>
                <w:szCs w:val="22"/>
                <w:u w:val="none"/>
              </w:rPr>
            </w:pPr>
          </w:p>
        </w:tc>
      </w:tr>
      <w:tr w14:paraId="64701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BA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99</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C40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其他社会保障和就业支出</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C86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4C2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14.14</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3239">
            <w:pPr>
              <w:rPr>
                <w:rFonts w:hint="eastAsia" w:ascii="宋体" w:hAnsi="宋体" w:eastAsia="宋体" w:cs="宋体"/>
                <w:i w:val="0"/>
                <w:iCs w:val="0"/>
                <w:color w:val="auto"/>
                <w:sz w:val="22"/>
                <w:szCs w:val="22"/>
                <w:u w:val="none"/>
              </w:rPr>
            </w:pPr>
          </w:p>
        </w:tc>
      </w:tr>
      <w:tr w14:paraId="5E0E4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919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2089999</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E52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其他社会保障和就业支出</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12E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A61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14.14</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5BE0">
            <w:pPr>
              <w:rPr>
                <w:rFonts w:hint="eastAsia" w:ascii="宋体" w:hAnsi="宋体" w:eastAsia="宋体" w:cs="宋体"/>
                <w:i w:val="0"/>
                <w:iCs w:val="0"/>
                <w:color w:val="auto"/>
                <w:sz w:val="22"/>
                <w:szCs w:val="22"/>
                <w:u w:val="none"/>
              </w:rPr>
            </w:pPr>
          </w:p>
        </w:tc>
      </w:tr>
      <w:tr w14:paraId="4A03F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290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E69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卫生健康支出</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BB2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18.47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9C5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18.47</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E5A7">
            <w:pPr>
              <w:rPr>
                <w:rFonts w:hint="eastAsia" w:ascii="宋体" w:hAnsi="宋体" w:eastAsia="宋体" w:cs="宋体"/>
                <w:i w:val="0"/>
                <w:iCs w:val="0"/>
                <w:color w:val="auto"/>
                <w:sz w:val="22"/>
                <w:szCs w:val="22"/>
                <w:u w:val="none"/>
              </w:rPr>
            </w:pPr>
          </w:p>
        </w:tc>
      </w:tr>
      <w:tr w14:paraId="1CBA3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FBA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11</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ADD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行政事业单位医疗</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3A9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18.47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47D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18.47</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7B66">
            <w:pPr>
              <w:rPr>
                <w:rFonts w:hint="eastAsia" w:ascii="宋体" w:hAnsi="宋体" w:eastAsia="宋体" w:cs="宋体"/>
                <w:i w:val="0"/>
                <w:iCs w:val="0"/>
                <w:color w:val="auto"/>
                <w:sz w:val="22"/>
                <w:szCs w:val="22"/>
                <w:u w:val="none"/>
              </w:rPr>
            </w:pPr>
          </w:p>
        </w:tc>
      </w:tr>
      <w:tr w14:paraId="5EA91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B2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2101102</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B92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事业单位医疗</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BB3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18.47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E07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18.47</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EF51">
            <w:pPr>
              <w:rPr>
                <w:rFonts w:hint="eastAsia" w:ascii="宋体" w:hAnsi="宋体" w:eastAsia="宋体" w:cs="宋体"/>
                <w:i w:val="0"/>
                <w:iCs w:val="0"/>
                <w:color w:val="auto"/>
                <w:sz w:val="22"/>
                <w:szCs w:val="22"/>
                <w:u w:val="none"/>
              </w:rPr>
            </w:pPr>
          </w:p>
        </w:tc>
      </w:tr>
      <w:tr w14:paraId="39040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F39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E5A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城乡社区支出</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8A4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849.00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83B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749.00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C0B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w:t>
            </w:r>
          </w:p>
        </w:tc>
      </w:tr>
      <w:tr w14:paraId="514C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6FB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01</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E6E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城乡社区管理事务</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6AF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849.00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5FF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749.00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D63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w:t>
            </w:r>
          </w:p>
        </w:tc>
      </w:tr>
      <w:tr w14:paraId="36E15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4FE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2120104</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FE7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城管执法</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A0E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849.00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379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749.00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241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w:t>
            </w:r>
          </w:p>
        </w:tc>
      </w:tr>
      <w:tr w14:paraId="3287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DCB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6BD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住房保障支出</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D2A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38.84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2CA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38.84</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9FCD">
            <w:pPr>
              <w:rPr>
                <w:rFonts w:hint="eastAsia" w:ascii="宋体" w:hAnsi="宋体" w:eastAsia="宋体" w:cs="宋体"/>
                <w:i w:val="0"/>
                <w:iCs w:val="0"/>
                <w:color w:val="auto"/>
                <w:sz w:val="22"/>
                <w:szCs w:val="22"/>
                <w:u w:val="none"/>
              </w:rPr>
            </w:pPr>
          </w:p>
        </w:tc>
      </w:tr>
      <w:tr w14:paraId="7208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CD2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02</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8E7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住房改革支出</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480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38.84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F98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38.84</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7E56">
            <w:pPr>
              <w:rPr>
                <w:rFonts w:hint="eastAsia" w:ascii="宋体" w:hAnsi="宋体" w:eastAsia="宋体" w:cs="宋体"/>
                <w:i w:val="0"/>
                <w:iCs w:val="0"/>
                <w:color w:val="auto"/>
                <w:sz w:val="22"/>
                <w:szCs w:val="22"/>
                <w:u w:val="none"/>
              </w:rPr>
            </w:pPr>
          </w:p>
        </w:tc>
      </w:tr>
      <w:tr w14:paraId="6F458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F89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2210201</w:t>
            </w:r>
          </w:p>
        </w:tc>
        <w:tc>
          <w:tcPr>
            <w:tcW w:w="2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C56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住房公积金</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BE8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38.84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B9B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38.84</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0F42">
            <w:pPr>
              <w:rPr>
                <w:rFonts w:hint="eastAsia" w:ascii="宋体" w:hAnsi="宋体" w:eastAsia="宋体" w:cs="宋体"/>
                <w:i w:val="0"/>
                <w:iCs w:val="0"/>
                <w:color w:val="auto"/>
                <w:sz w:val="22"/>
                <w:szCs w:val="22"/>
                <w:u w:val="none"/>
              </w:rPr>
            </w:pPr>
          </w:p>
        </w:tc>
      </w:tr>
    </w:tbl>
    <w:p w14:paraId="5F5B695B">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p w14:paraId="6B74A7B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p w14:paraId="10C2523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p w14:paraId="79586FC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p w14:paraId="69CE6C5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tbl>
      <w:tblPr>
        <w:tblStyle w:val="4"/>
        <w:tblW w:w="8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5"/>
        <w:gridCol w:w="3160"/>
        <w:gridCol w:w="1350"/>
        <w:gridCol w:w="1223"/>
        <w:gridCol w:w="1577"/>
      </w:tblGrid>
      <w:tr w14:paraId="5C262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8855" w:type="dxa"/>
            <w:gridSpan w:val="5"/>
            <w:tcBorders>
              <w:top w:val="nil"/>
              <w:left w:val="nil"/>
              <w:bottom w:val="nil"/>
              <w:right w:val="nil"/>
            </w:tcBorders>
            <w:shd w:val="clear" w:color="auto" w:fill="auto"/>
            <w:noWrap/>
            <w:vAlign w:val="center"/>
          </w:tcPr>
          <w:p w14:paraId="598EC51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32"/>
                <w:szCs w:val="32"/>
                <w:u w:val="none"/>
                <w:lang w:val="en-US" w:eastAsia="zh-CN" w:bidi="ar"/>
              </w:rPr>
              <w:t>一般公共预算基本支出表</w:t>
            </w:r>
          </w:p>
        </w:tc>
      </w:tr>
      <w:tr w14:paraId="07930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055" w:type="dxa"/>
            <w:gridSpan w:val="3"/>
            <w:tcBorders>
              <w:top w:val="nil"/>
              <w:left w:val="nil"/>
              <w:bottom w:val="nil"/>
              <w:right w:val="nil"/>
            </w:tcBorders>
            <w:shd w:val="clear" w:color="auto" w:fill="auto"/>
            <w:noWrap/>
            <w:vAlign w:val="center"/>
          </w:tcPr>
          <w:p w14:paraId="6103F1C3">
            <w:pP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[304002]兴国县城市管理综合行政执法大队</w:t>
            </w:r>
          </w:p>
        </w:tc>
        <w:tc>
          <w:tcPr>
            <w:tcW w:w="1223" w:type="dxa"/>
            <w:tcBorders>
              <w:top w:val="nil"/>
              <w:left w:val="nil"/>
              <w:bottom w:val="nil"/>
              <w:right w:val="nil"/>
            </w:tcBorders>
            <w:shd w:val="clear" w:color="auto" w:fill="auto"/>
            <w:noWrap/>
            <w:vAlign w:val="bottom"/>
          </w:tcPr>
          <w:p w14:paraId="181B470C">
            <w:pPr>
              <w:rPr>
                <w:rFonts w:hint="eastAsia" w:ascii="宋体" w:hAnsi="宋体" w:eastAsia="宋体" w:cs="宋体"/>
                <w:i w:val="0"/>
                <w:iCs w:val="0"/>
                <w:color w:val="auto"/>
                <w:sz w:val="20"/>
                <w:szCs w:val="20"/>
                <w:u w:val="none"/>
              </w:rPr>
            </w:pPr>
          </w:p>
        </w:tc>
        <w:tc>
          <w:tcPr>
            <w:tcW w:w="1577" w:type="dxa"/>
            <w:tcBorders>
              <w:top w:val="nil"/>
              <w:left w:val="nil"/>
              <w:bottom w:val="nil"/>
              <w:right w:val="nil"/>
            </w:tcBorders>
            <w:shd w:val="clear" w:color="auto" w:fill="auto"/>
            <w:noWrap/>
            <w:vAlign w:val="center"/>
          </w:tcPr>
          <w:p w14:paraId="1E3AFE6C">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单位：万元</w:t>
            </w:r>
          </w:p>
        </w:tc>
      </w:tr>
      <w:tr w14:paraId="1B48C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7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2B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支出经济分类科目</w:t>
            </w:r>
          </w:p>
        </w:tc>
        <w:tc>
          <w:tcPr>
            <w:tcW w:w="41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A2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2025年基本支出</w:t>
            </w:r>
          </w:p>
        </w:tc>
      </w:tr>
      <w:tr w14:paraId="22746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B0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科目编码</w:t>
            </w:r>
          </w:p>
        </w:tc>
        <w:tc>
          <w:tcPr>
            <w:tcW w:w="3160" w:type="dxa"/>
            <w:tcBorders>
              <w:top w:val="single" w:color="000000" w:sz="4" w:space="0"/>
              <w:left w:val="single" w:color="000000" w:sz="4" w:space="0"/>
              <w:bottom w:val="single" w:color="000000" w:sz="4" w:space="0"/>
              <w:right w:val="nil"/>
            </w:tcBorders>
            <w:shd w:val="clear" w:color="auto" w:fill="auto"/>
            <w:noWrap/>
            <w:vAlign w:val="center"/>
          </w:tcPr>
          <w:p w14:paraId="51BE83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科目名称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F3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合计</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90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人员经费</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6A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公用经费</w:t>
            </w:r>
          </w:p>
        </w:tc>
      </w:tr>
      <w:tr w14:paraId="1BEF1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FC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CD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2B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0D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30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14:paraId="0CBF4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40C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合计</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2A1D">
            <w:pPr>
              <w:rPr>
                <w:rFonts w:hint="eastAsia" w:ascii="宋体" w:hAnsi="宋体" w:eastAsia="宋体" w:cs="宋体"/>
                <w:i w:val="0"/>
                <w:iCs w:val="0"/>
                <w:color w:val="auto"/>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6D4D">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867.12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9C31">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842.22</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34B1">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24.90</w:t>
            </w:r>
          </w:p>
        </w:tc>
      </w:tr>
      <w:tr w14:paraId="7C19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751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64F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工资福利支出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6201">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837.03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BE55">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837.03</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1580">
            <w:pPr>
              <w:rPr>
                <w:rFonts w:hint="eastAsia" w:ascii="宋体" w:hAnsi="宋体" w:eastAsia="宋体" w:cs="宋体"/>
                <w:i w:val="0"/>
                <w:iCs w:val="0"/>
                <w:color w:val="auto"/>
                <w:sz w:val="20"/>
                <w:szCs w:val="20"/>
                <w:u w:val="none"/>
              </w:rPr>
            </w:pPr>
          </w:p>
        </w:tc>
      </w:tr>
      <w:tr w14:paraId="062F7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EFD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30101</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2E0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基本工资</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D11E">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121.82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169D">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121.82</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583C">
            <w:pPr>
              <w:rPr>
                <w:rFonts w:hint="eastAsia" w:ascii="宋体" w:hAnsi="宋体" w:eastAsia="宋体" w:cs="宋体"/>
                <w:i w:val="0"/>
                <w:iCs w:val="0"/>
                <w:color w:val="auto"/>
                <w:sz w:val="20"/>
                <w:szCs w:val="20"/>
                <w:u w:val="none"/>
              </w:rPr>
            </w:pPr>
          </w:p>
        </w:tc>
      </w:tr>
      <w:tr w14:paraId="4164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CA1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30103</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E2A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奖金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886F">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5246">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9.03</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41F3">
            <w:pPr>
              <w:rPr>
                <w:rFonts w:hint="eastAsia" w:ascii="宋体" w:hAnsi="宋体" w:eastAsia="宋体" w:cs="宋体"/>
                <w:i w:val="0"/>
                <w:iCs w:val="0"/>
                <w:color w:val="auto"/>
                <w:sz w:val="20"/>
                <w:szCs w:val="20"/>
                <w:u w:val="none"/>
              </w:rPr>
            </w:pPr>
          </w:p>
        </w:tc>
      </w:tr>
      <w:tr w14:paraId="55369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A19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30106</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2C8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伙食补助费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F474">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9.82</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E225">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9.82</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0BFD">
            <w:pPr>
              <w:rPr>
                <w:rFonts w:hint="eastAsia" w:ascii="宋体" w:hAnsi="宋体" w:eastAsia="宋体" w:cs="宋体"/>
                <w:i w:val="0"/>
                <w:iCs w:val="0"/>
                <w:color w:val="auto"/>
                <w:sz w:val="20"/>
                <w:szCs w:val="20"/>
                <w:u w:val="none"/>
              </w:rPr>
            </w:pPr>
          </w:p>
        </w:tc>
      </w:tr>
      <w:tr w14:paraId="5BC1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38D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30107</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64F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绩效工资</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8D2A">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62.03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9EF2">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62.03</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F092">
            <w:pPr>
              <w:rPr>
                <w:rFonts w:hint="eastAsia" w:ascii="宋体" w:hAnsi="宋体" w:eastAsia="宋体" w:cs="宋体"/>
                <w:i w:val="0"/>
                <w:iCs w:val="0"/>
                <w:color w:val="auto"/>
                <w:sz w:val="20"/>
                <w:szCs w:val="20"/>
                <w:u w:val="none"/>
              </w:rPr>
            </w:pPr>
          </w:p>
        </w:tc>
      </w:tr>
      <w:tr w14:paraId="361E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6F8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30108</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2F1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机关事业单位基本养老保险缴费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3EDC">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41.84</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E513">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41.84</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F299">
            <w:pPr>
              <w:rPr>
                <w:rFonts w:hint="eastAsia" w:ascii="宋体" w:hAnsi="宋体" w:eastAsia="宋体" w:cs="宋体"/>
                <w:i w:val="0"/>
                <w:iCs w:val="0"/>
                <w:color w:val="auto"/>
                <w:sz w:val="20"/>
                <w:szCs w:val="20"/>
                <w:u w:val="none"/>
              </w:rPr>
            </w:pPr>
          </w:p>
        </w:tc>
      </w:tr>
      <w:tr w14:paraId="2B08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AEC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30110</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DB9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职工基本医疗保险缴费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699D">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18.47</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5CF4">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18.47</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0908">
            <w:pPr>
              <w:rPr>
                <w:rFonts w:hint="eastAsia" w:ascii="宋体" w:hAnsi="宋体" w:eastAsia="宋体" w:cs="宋体"/>
                <w:i w:val="0"/>
                <w:iCs w:val="0"/>
                <w:color w:val="auto"/>
                <w:sz w:val="20"/>
                <w:szCs w:val="20"/>
                <w:u w:val="none"/>
              </w:rPr>
            </w:pPr>
          </w:p>
        </w:tc>
      </w:tr>
      <w:tr w14:paraId="59727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A57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30112</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5D2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其他社会保障缴费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120B">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14.14</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00EA">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14.14</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E76D">
            <w:pPr>
              <w:rPr>
                <w:rFonts w:hint="eastAsia" w:ascii="宋体" w:hAnsi="宋体" w:eastAsia="宋体" w:cs="宋体"/>
                <w:i w:val="0"/>
                <w:iCs w:val="0"/>
                <w:color w:val="auto"/>
                <w:sz w:val="20"/>
                <w:szCs w:val="20"/>
                <w:u w:val="none"/>
              </w:rPr>
            </w:pPr>
          </w:p>
        </w:tc>
      </w:tr>
      <w:tr w14:paraId="40A1F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916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30113</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55E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住房公积金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A79A">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38.84</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5F05">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38.84</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D62E">
            <w:pPr>
              <w:rPr>
                <w:rFonts w:hint="eastAsia" w:ascii="宋体" w:hAnsi="宋体" w:eastAsia="宋体" w:cs="宋体"/>
                <w:i w:val="0"/>
                <w:iCs w:val="0"/>
                <w:color w:val="auto"/>
                <w:sz w:val="20"/>
                <w:szCs w:val="20"/>
                <w:u w:val="none"/>
              </w:rPr>
            </w:pPr>
          </w:p>
        </w:tc>
      </w:tr>
      <w:tr w14:paraId="2F75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C6D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30199</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204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其他工资福利支出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B22C">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521.04</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39F4">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521.04</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0F6C">
            <w:pPr>
              <w:rPr>
                <w:rFonts w:hint="eastAsia" w:ascii="宋体" w:hAnsi="宋体" w:eastAsia="宋体" w:cs="宋体"/>
                <w:i w:val="0"/>
                <w:iCs w:val="0"/>
                <w:color w:val="auto"/>
                <w:sz w:val="20"/>
                <w:szCs w:val="20"/>
                <w:u w:val="none"/>
              </w:rPr>
            </w:pPr>
          </w:p>
        </w:tc>
      </w:tr>
      <w:tr w14:paraId="52AA6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712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324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商品和服务支出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B03A">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24.90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15F0">
            <w:pPr>
              <w:rPr>
                <w:rFonts w:hint="eastAsia" w:ascii="宋体" w:hAnsi="宋体" w:eastAsia="宋体" w:cs="宋体"/>
                <w:i w:val="0"/>
                <w:iCs w:val="0"/>
                <w:color w:val="auto"/>
                <w:sz w:val="20"/>
                <w:szCs w:val="20"/>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BB70">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24.90</w:t>
            </w:r>
          </w:p>
        </w:tc>
      </w:tr>
      <w:tr w14:paraId="52F7C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E9C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30201</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8C0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办公费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2D04">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22.30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7C29">
            <w:pPr>
              <w:rPr>
                <w:rFonts w:hint="eastAsia" w:ascii="宋体" w:hAnsi="宋体" w:eastAsia="宋体" w:cs="宋体"/>
                <w:i w:val="0"/>
                <w:iCs w:val="0"/>
                <w:color w:val="auto"/>
                <w:sz w:val="20"/>
                <w:szCs w:val="20"/>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4E70">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22.30</w:t>
            </w:r>
          </w:p>
        </w:tc>
      </w:tr>
      <w:tr w14:paraId="7CAF5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473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30202</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070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印刷费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60D0">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5063">
            <w:pPr>
              <w:rPr>
                <w:rFonts w:hint="eastAsia" w:ascii="宋体" w:hAnsi="宋体" w:eastAsia="宋体" w:cs="宋体"/>
                <w:i w:val="0"/>
                <w:iCs w:val="0"/>
                <w:color w:val="auto"/>
                <w:sz w:val="20"/>
                <w:szCs w:val="20"/>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BB34">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r>
      <w:tr w14:paraId="0053B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40A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30217</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0DB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公务接待费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89C2">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8D93">
            <w:pPr>
              <w:rPr>
                <w:rFonts w:hint="eastAsia" w:ascii="宋体" w:hAnsi="宋体" w:eastAsia="宋体" w:cs="宋体"/>
                <w:i w:val="0"/>
                <w:iCs w:val="0"/>
                <w:color w:val="auto"/>
                <w:sz w:val="20"/>
                <w:szCs w:val="20"/>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3207">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0.50</w:t>
            </w:r>
          </w:p>
        </w:tc>
      </w:tr>
      <w:tr w14:paraId="7725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CDF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30229</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517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福利费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9EA8">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8C25">
            <w:pPr>
              <w:rPr>
                <w:rFonts w:hint="eastAsia" w:ascii="宋体" w:hAnsi="宋体" w:eastAsia="宋体" w:cs="宋体"/>
                <w:i w:val="0"/>
                <w:iCs w:val="0"/>
                <w:color w:val="auto"/>
                <w:sz w:val="20"/>
                <w:szCs w:val="20"/>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6537">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w:t>
            </w:r>
          </w:p>
        </w:tc>
      </w:tr>
      <w:tr w14:paraId="7DF12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F41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303</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C6A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对个人和家庭的补助</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5CF6">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5.19</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B0D1">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5.19</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385B">
            <w:pPr>
              <w:rPr>
                <w:rFonts w:hint="eastAsia" w:ascii="宋体" w:hAnsi="宋体" w:eastAsia="宋体" w:cs="宋体"/>
                <w:i w:val="0"/>
                <w:iCs w:val="0"/>
                <w:color w:val="auto"/>
                <w:sz w:val="20"/>
                <w:szCs w:val="20"/>
                <w:u w:val="none"/>
              </w:rPr>
            </w:pPr>
          </w:p>
        </w:tc>
      </w:tr>
      <w:tr w14:paraId="34109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BD8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30302</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6C4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退休费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EB1D">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A75B">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9FDD">
            <w:pPr>
              <w:rPr>
                <w:rFonts w:hint="eastAsia" w:ascii="宋体" w:hAnsi="宋体" w:eastAsia="宋体" w:cs="宋体"/>
                <w:i w:val="0"/>
                <w:iCs w:val="0"/>
                <w:color w:val="auto"/>
                <w:sz w:val="20"/>
                <w:szCs w:val="20"/>
                <w:u w:val="none"/>
              </w:rPr>
            </w:pPr>
          </w:p>
        </w:tc>
      </w:tr>
      <w:tr w14:paraId="5323F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91E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30305</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EB2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生活补助</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BBD6">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C772">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1.23</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A167">
            <w:pPr>
              <w:rPr>
                <w:rFonts w:hint="eastAsia" w:ascii="宋体" w:hAnsi="宋体" w:eastAsia="宋体" w:cs="宋体"/>
                <w:i w:val="0"/>
                <w:iCs w:val="0"/>
                <w:color w:val="auto"/>
                <w:sz w:val="20"/>
                <w:szCs w:val="20"/>
                <w:u w:val="none"/>
              </w:rPr>
            </w:pPr>
          </w:p>
        </w:tc>
      </w:tr>
      <w:tr w14:paraId="363D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755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30309</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4EA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奖励金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D458">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0.36</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7642">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0.36</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2062">
            <w:pPr>
              <w:rPr>
                <w:rFonts w:hint="eastAsia" w:ascii="宋体" w:hAnsi="宋体" w:eastAsia="宋体" w:cs="宋体"/>
                <w:i w:val="0"/>
                <w:iCs w:val="0"/>
                <w:color w:val="auto"/>
                <w:sz w:val="20"/>
                <w:szCs w:val="20"/>
                <w:u w:val="none"/>
              </w:rPr>
            </w:pPr>
          </w:p>
        </w:tc>
      </w:tr>
    </w:tbl>
    <w:p w14:paraId="12B182D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p w14:paraId="3834C22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p w14:paraId="35B948C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p w14:paraId="2E3F4B1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p w14:paraId="158E0794">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p w14:paraId="26B22741">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7"/>
        <w:gridCol w:w="2631"/>
        <w:gridCol w:w="727"/>
        <w:gridCol w:w="612"/>
        <w:gridCol w:w="738"/>
        <w:gridCol w:w="923"/>
        <w:gridCol w:w="577"/>
        <w:gridCol w:w="300"/>
        <w:gridCol w:w="600"/>
        <w:gridCol w:w="723"/>
      </w:tblGrid>
      <w:tr w14:paraId="052C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24" w:type="pct"/>
            <w:tcBorders>
              <w:top w:val="nil"/>
              <w:left w:val="nil"/>
              <w:bottom w:val="nil"/>
              <w:right w:val="nil"/>
            </w:tcBorders>
            <w:shd w:val="clear" w:color="auto" w:fill="auto"/>
            <w:noWrap/>
            <w:vAlign w:val="bottom"/>
          </w:tcPr>
          <w:p w14:paraId="54250CE1">
            <w:pPr>
              <w:rPr>
                <w:rFonts w:hint="eastAsia" w:ascii="Calibri" w:hAnsi="Calibri" w:cs="Calibri"/>
                <w:i w:val="0"/>
                <w:iCs w:val="0"/>
                <w:color w:val="auto"/>
                <w:sz w:val="18"/>
                <w:szCs w:val="18"/>
                <w:u w:val="none"/>
              </w:rPr>
            </w:pPr>
          </w:p>
        </w:tc>
        <w:tc>
          <w:tcPr>
            <w:tcW w:w="4375" w:type="pct"/>
            <w:gridSpan w:val="9"/>
            <w:tcBorders>
              <w:top w:val="nil"/>
              <w:left w:val="nil"/>
              <w:bottom w:val="nil"/>
              <w:right w:val="nil"/>
            </w:tcBorders>
            <w:shd w:val="clear" w:color="auto" w:fill="auto"/>
            <w:noWrap/>
            <w:vAlign w:val="bottom"/>
          </w:tcPr>
          <w:p w14:paraId="3272BE19">
            <w:pPr>
              <w:jc w:val="righ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注：若为空表，则为该部门（单位）无“三公”经费支出</w:t>
            </w:r>
          </w:p>
        </w:tc>
      </w:tr>
      <w:tr w14:paraId="468BF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0"/>
            <w:tcBorders>
              <w:top w:val="nil"/>
              <w:left w:val="nil"/>
              <w:bottom w:val="nil"/>
              <w:right w:val="nil"/>
            </w:tcBorders>
            <w:shd w:val="clear" w:color="auto" w:fill="auto"/>
            <w:noWrap/>
            <w:vAlign w:val="center"/>
          </w:tcPr>
          <w:p w14:paraId="5FA052C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32"/>
                <w:szCs w:val="32"/>
                <w:u w:val="none"/>
                <w:lang w:val="en-US" w:eastAsia="zh-CN" w:bidi="ar"/>
              </w:rPr>
              <w:t>财政拨款“三公”经费支出表</w:t>
            </w:r>
          </w:p>
        </w:tc>
      </w:tr>
      <w:tr w14:paraId="2E1E1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54" w:type="pct"/>
            <w:gridSpan w:val="5"/>
            <w:tcBorders>
              <w:top w:val="nil"/>
              <w:left w:val="nil"/>
              <w:bottom w:val="nil"/>
              <w:right w:val="nil"/>
            </w:tcBorders>
            <w:shd w:val="clear" w:color="auto" w:fill="auto"/>
            <w:noWrap/>
            <w:vAlign w:val="center"/>
          </w:tcPr>
          <w:p w14:paraId="5EC7E5CD">
            <w:pP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填报单位[304002]兴国县城市管理综合行政执法大队</w:t>
            </w:r>
          </w:p>
        </w:tc>
        <w:tc>
          <w:tcPr>
            <w:tcW w:w="515" w:type="pct"/>
            <w:tcBorders>
              <w:top w:val="nil"/>
              <w:left w:val="nil"/>
              <w:bottom w:val="nil"/>
              <w:right w:val="nil"/>
            </w:tcBorders>
            <w:shd w:val="clear" w:color="auto" w:fill="auto"/>
            <w:noWrap/>
            <w:vAlign w:val="center"/>
          </w:tcPr>
          <w:p w14:paraId="64729CCD">
            <w:pPr>
              <w:rPr>
                <w:rFonts w:hint="eastAsia" w:ascii="宋体" w:hAnsi="宋体" w:eastAsia="宋体" w:cs="宋体"/>
                <w:i w:val="0"/>
                <w:iCs w:val="0"/>
                <w:color w:val="auto"/>
                <w:sz w:val="18"/>
                <w:szCs w:val="18"/>
                <w:u w:val="none"/>
              </w:rPr>
            </w:pPr>
          </w:p>
        </w:tc>
        <w:tc>
          <w:tcPr>
            <w:tcW w:w="1229" w:type="pct"/>
            <w:gridSpan w:val="4"/>
            <w:tcBorders>
              <w:top w:val="nil"/>
              <w:left w:val="nil"/>
              <w:bottom w:val="nil"/>
              <w:right w:val="nil"/>
            </w:tcBorders>
            <w:shd w:val="clear" w:color="auto" w:fill="auto"/>
            <w:noWrap/>
            <w:vAlign w:val="bottom"/>
          </w:tcPr>
          <w:p w14:paraId="763423E5">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单位：万元</w:t>
            </w:r>
          </w:p>
        </w:tc>
      </w:tr>
      <w:tr w14:paraId="55A2E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F59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单位编码</w:t>
            </w:r>
          </w:p>
        </w:tc>
        <w:tc>
          <w:tcPr>
            <w:tcW w:w="14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A87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单位名称</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F30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合计</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63E4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因公出国(境)费</w:t>
            </w:r>
          </w:p>
        </w:tc>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7B51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公务接待费</w:t>
            </w:r>
          </w:p>
        </w:tc>
        <w:tc>
          <w:tcPr>
            <w:tcW w:w="9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96B6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公务用车购置及运行维护费</w:t>
            </w:r>
          </w:p>
        </w:tc>
      </w:tr>
      <w:tr w14:paraId="4B89E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42F1">
            <w:pPr>
              <w:jc w:val="center"/>
              <w:rPr>
                <w:rFonts w:hint="eastAsia" w:ascii="宋体" w:hAnsi="宋体" w:eastAsia="宋体" w:cs="宋体"/>
                <w:i w:val="0"/>
                <w:iCs w:val="0"/>
                <w:color w:val="auto"/>
                <w:sz w:val="16"/>
                <w:szCs w:val="16"/>
                <w:u w:val="none"/>
              </w:rPr>
            </w:pPr>
          </w:p>
        </w:tc>
        <w:tc>
          <w:tcPr>
            <w:tcW w:w="1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9576">
            <w:pPr>
              <w:jc w:val="center"/>
              <w:rPr>
                <w:rFonts w:hint="eastAsia" w:ascii="宋体" w:hAnsi="宋体" w:eastAsia="宋体" w:cs="宋体"/>
                <w:i w:val="0"/>
                <w:iCs w:val="0"/>
                <w:color w:val="auto"/>
                <w:sz w:val="16"/>
                <w:szCs w:val="16"/>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6377">
            <w:pPr>
              <w:jc w:val="center"/>
              <w:rPr>
                <w:rFonts w:hint="eastAsia" w:ascii="宋体" w:hAnsi="宋体" w:eastAsia="宋体" w:cs="宋体"/>
                <w:i w:val="0"/>
                <w:iCs w:val="0"/>
                <w:color w:val="auto"/>
                <w:sz w:val="16"/>
                <w:szCs w:val="16"/>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AF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小计</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42FD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一般公务出国（境）费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0FD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高等院校和科研院所学术交流合作出国（境）费</w:t>
            </w: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1302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16"/>
                <w:szCs w:val="16"/>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72B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小计</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F1B6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公务用车运行维护费</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D5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公务用车购置</w:t>
            </w:r>
          </w:p>
        </w:tc>
      </w:tr>
      <w:tr w14:paraId="25E7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24" w:type="pct"/>
            <w:tcBorders>
              <w:top w:val="single" w:color="000000" w:sz="4" w:space="0"/>
              <w:left w:val="single" w:color="000000" w:sz="4" w:space="0"/>
              <w:bottom w:val="nil"/>
              <w:right w:val="nil"/>
            </w:tcBorders>
            <w:shd w:val="clear" w:color="auto" w:fill="auto"/>
            <w:vAlign w:val="center"/>
          </w:tcPr>
          <w:p w14:paraId="6DF6E28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c>
          <w:tcPr>
            <w:tcW w:w="1470" w:type="pct"/>
            <w:tcBorders>
              <w:top w:val="single" w:color="000000" w:sz="4" w:space="0"/>
              <w:left w:val="single" w:color="000000" w:sz="4" w:space="0"/>
              <w:bottom w:val="nil"/>
              <w:right w:val="nil"/>
            </w:tcBorders>
            <w:shd w:val="clear" w:color="auto" w:fill="auto"/>
            <w:vAlign w:val="center"/>
          </w:tcPr>
          <w:p w14:paraId="2EEA36A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c>
          <w:tcPr>
            <w:tcW w:w="406" w:type="pct"/>
            <w:tcBorders>
              <w:top w:val="single" w:color="000000" w:sz="4" w:space="0"/>
              <w:left w:val="single" w:color="000000" w:sz="4" w:space="0"/>
              <w:bottom w:val="nil"/>
              <w:right w:val="nil"/>
            </w:tcBorders>
            <w:shd w:val="clear" w:color="auto" w:fill="auto"/>
            <w:vAlign w:val="center"/>
          </w:tcPr>
          <w:p w14:paraId="2138E2E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F91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9FC2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FC38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w:t>
            </w:r>
          </w:p>
        </w:tc>
        <w:tc>
          <w:tcPr>
            <w:tcW w:w="322" w:type="pct"/>
            <w:tcBorders>
              <w:top w:val="single" w:color="000000" w:sz="4" w:space="0"/>
              <w:left w:val="single" w:color="000000" w:sz="4" w:space="0"/>
              <w:bottom w:val="nil"/>
              <w:right w:val="nil"/>
            </w:tcBorders>
            <w:shd w:val="clear" w:color="auto" w:fill="auto"/>
            <w:vAlign w:val="center"/>
          </w:tcPr>
          <w:p w14:paraId="4413635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167" w:type="pct"/>
            <w:tcBorders>
              <w:top w:val="single" w:color="000000" w:sz="4" w:space="0"/>
              <w:left w:val="single" w:color="000000" w:sz="4" w:space="0"/>
              <w:bottom w:val="nil"/>
              <w:right w:val="nil"/>
            </w:tcBorders>
            <w:shd w:val="clear" w:color="auto" w:fill="auto"/>
            <w:vAlign w:val="center"/>
          </w:tcPr>
          <w:p w14:paraId="22C948E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w:t>
            </w:r>
          </w:p>
        </w:tc>
        <w:tc>
          <w:tcPr>
            <w:tcW w:w="335" w:type="pct"/>
            <w:tcBorders>
              <w:top w:val="single" w:color="000000" w:sz="4" w:space="0"/>
              <w:left w:val="single" w:color="000000" w:sz="4" w:space="0"/>
              <w:bottom w:val="nil"/>
              <w:right w:val="nil"/>
            </w:tcBorders>
            <w:shd w:val="clear" w:color="auto" w:fill="auto"/>
            <w:vAlign w:val="center"/>
          </w:tcPr>
          <w:p w14:paraId="2B495AD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w:t>
            </w:r>
          </w:p>
        </w:tc>
        <w:tc>
          <w:tcPr>
            <w:tcW w:w="404" w:type="pct"/>
            <w:tcBorders>
              <w:top w:val="single" w:color="000000" w:sz="4" w:space="0"/>
              <w:left w:val="single" w:color="000000" w:sz="4" w:space="0"/>
              <w:bottom w:val="nil"/>
              <w:right w:val="single" w:color="000000" w:sz="4" w:space="0"/>
            </w:tcBorders>
            <w:shd w:val="clear" w:color="auto" w:fill="auto"/>
            <w:vAlign w:val="center"/>
          </w:tcPr>
          <w:p w14:paraId="753B314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r>
      <w:tr w14:paraId="0AE76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24" w:type="pct"/>
            <w:tcBorders>
              <w:top w:val="single" w:color="000000" w:sz="4" w:space="0"/>
              <w:left w:val="single" w:color="000000" w:sz="4" w:space="0"/>
              <w:bottom w:val="single" w:color="000000" w:sz="4" w:space="0"/>
              <w:right w:val="nil"/>
            </w:tcBorders>
            <w:shd w:val="clear" w:color="auto" w:fill="auto"/>
            <w:vAlign w:val="center"/>
          </w:tcPr>
          <w:p w14:paraId="4212C64C">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304002</w:t>
            </w:r>
          </w:p>
        </w:tc>
        <w:tc>
          <w:tcPr>
            <w:tcW w:w="1470" w:type="pct"/>
            <w:tcBorders>
              <w:top w:val="single" w:color="000000" w:sz="4" w:space="0"/>
              <w:left w:val="single" w:color="000000" w:sz="4" w:space="0"/>
              <w:bottom w:val="single" w:color="000000" w:sz="4" w:space="0"/>
              <w:right w:val="nil"/>
            </w:tcBorders>
            <w:shd w:val="clear" w:color="auto" w:fill="auto"/>
            <w:vAlign w:val="center"/>
          </w:tcPr>
          <w:p w14:paraId="6521CC3D">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兴国县城市管理综合行政执法大队</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291C4">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0.50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32DA">
            <w:pPr>
              <w:jc w:val="right"/>
              <w:rPr>
                <w:rFonts w:hint="eastAsia" w:ascii="宋体" w:hAnsi="宋体" w:eastAsia="宋体" w:cs="宋体"/>
                <w:i w:val="0"/>
                <w:iCs w:val="0"/>
                <w:color w:val="auto"/>
                <w:sz w:val="16"/>
                <w:szCs w:val="16"/>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6034E">
            <w:pPr>
              <w:jc w:val="right"/>
              <w:rPr>
                <w:rFonts w:hint="eastAsia" w:ascii="宋体" w:hAnsi="宋体" w:eastAsia="宋体" w:cs="宋体"/>
                <w:i w:val="0"/>
                <w:iCs w:val="0"/>
                <w:color w:val="auto"/>
                <w:sz w:val="16"/>
                <w:szCs w:val="16"/>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98DD7">
            <w:pPr>
              <w:jc w:val="right"/>
              <w:rPr>
                <w:rFonts w:hint="eastAsia" w:ascii="宋体" w:hAnsi="宋体" w:eastAsia="宋体" w:cs="宋体"/>
                <w:i w:val="0"/>
                <w:iCs w:val="0"/>
                <w:color w:val="auto"/>
                <w:sz w:val="16"/>
                <w:szCs w:val="16"/>
                <w:u w:val="none"/>
              </w:rPr>
            </w:pPr>
          </w:p>
        </w:tc>
        <w:tc>
          <w:tcPr>
            <w:tcW w:w="322" w:type="pct"/>
            <w:tcBorders>
              <w:top w:val="single" w:color="000000" w:sz="4" w:space="0"/>
              <w:left w:val="single" w:color="000000" w:sz="4" w:space="0"/>
              <w:bottom w:val="single" w:color="000000" w:sz="4" w:space="0"/>
              <w:right w:val="nil"/>
            </w:tcBorders>
            <w:shd w:val="clear" w:color="auto" w:fill="auto"/>
            <w:vAlign w:val="center"/>
          </w:tcPr>
          <w:p w14:paraId="77A19BAE">
            <w:pPr>
              <w:keepNext w:val="0"/>
              <w:keepLines w:val="0"/>
              <w:widowControl/>
              <w:suppressLineNumbers w:val="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0.50</w:t>
            </w:r>
          </w:p>
        </w:tc>
        <w:tc>
          <w:tcPr>
            <w:tcW w:w="167" w:type="pct"/>
            <w:tcBorders>
              <w:top w:val="single" w:color="000000" w:sz="4" w:space="0"/>
              <w:left w:val="single" w:color="000000" w:sz="4" w:space="0"/>
              <w:bottom w:val="single" w:color="000000" w:sz="4" w:space="0"/>
              <w:right w:val="nil"/>
            </w:tcBorders>
            <w:shd w:val="clear" w:color="auto" w:fill="auto"/>
            <w:vAlign w:val="center"/>
          </w:tcPr>
          <w:p w14:paraId="5CF0C387">
            <w:pPr>
              <w:jc w:val="right"/>
              <w:rPr>
                <w:rFonts w:hint="eastAsia" w:ascii="宋体" w:hAnsi="宋体" w:eastAsia="宋体" w:cs="宋体"/>
                <w:i w:val="0"/>
                <w:iCs w:val="0"/>
                <w:color w:val="auto"/>
                <w:sz w:val="16"/>
                <w:szCs w:val="16"/>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680E">
            <w:pPr>
              <w:jc w:val="right"/>
              <w:rPr>
                <w:rFonts w:hint="eastAsia" w:ascii="宋体" w:hAnsi="宋体" w:eastAsia="宋体" w:cs="宋体"/>
                <w:i w:val="0"/>
                <w:iCs w:val="0"/>
                <w:color w:val="auto"/>
                <w:sz w:val="16"/>
                <w:szCs w:val="16"/>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9B55C">
            <w:pPr>
              <w:jc w:val="right"/>
              <w:rPr>
                <w:rFonts w:hint="eastAsia" w:ascii="宋体" w:hAnsi="宋体" w:eastAsia="宋体" w:cs="宋体"/>
                <w:i w:val="0"/>
                <w:iCs w:val="0"/>
                <w:color w:val="auto"/>
                <w:sz w:val="16"/>
                <w:szCs w:val="16"/>
                <w:u w:val="none"/>
              </w:rPr>
            </w:pPr>
          </w:p>
        </w:tc>
      </w:tr>
    </w:tbl>
    <w:p w14:paraId="4409B65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p w14:paraId="12A5AD4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p w14:paraId="60AE6BA3">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7"/>
        <w:gridCol w:w="1167"/>
        <w:gridCol w:w="691"/>
        <w:gridCol w:w="2684"/>
        <w:gridCol w:w="3239"/>
      </w:tblGrid>
      <w:tr w14:paraId="79812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52" w:type="pct"/>
            <w:tcBorders>
              <w:top w:val="nil"/>
              <w:left w:val="nil"/>
              <w:bottom w:val="nil"/>
              <w:right w:val="nil"/>
            </w:tcBorders>
            <w:shd w:val="clear" w:color="auto" w:fill="auto"/>
            <w:noWrap/>
            <w:vAlign w:val="bottom"/>
          </w:tcPr>
          <w:p w14:paraId="5047DCA3">
            <w:pPr>
              <w:rPr>
                <w:rFonts w:hint="eastAsia" w:ascii="宋体" w:hAnsi="宋体" w:eastAsia="宋体" w:cs="宋体"/>
                <w:i w:val="0"/>
                <w:iCs w:val="0"/>
                <w:color w:val="auto"/>
                <w:sz w:val="18"/>
                <w:szCs w:val="18"/>
                <w:u w:val="none"/>
              </w:rPr>
            </w:pPr>
          </w:p>
        </w:tc>
        <w:tc>
          <w:tcPr>
            <w:tcW w:w="652" w:type="pct"/>
            <w:tcBorders>
              <w:top w:val="nil"/>
              <w:left w:val="nil"/>
              <w:bottom w:val="nil"/>
              <w:right w:val="nil"/>
            </w:tcBorders>
            <w:shd w:val="clear" w:color="auto" w:fill="auto"/>
            <w:noWrap/>
            <w:vAlign w:val="bottom"/>
          </w:tcPr>
          <w:p w14:paraId="6FF5EBB3">
            <w:pPr>
              <w:rPr>
                <w:rFonts w:hint="eastAsia" w:ascii="宋体" w:hAnsi="宋体" w:eastAsia="宋体" w:cs="宋体"/>
                <w:i w:val="0"/>
                <w:iCs w:val="0"/>
                <w:color w:val="auto"/>
                <w:sz w:val="18"/>
                <w:szCs w:val="18"/>
                <w:u w:val="none"/>
              </w:rPr>
            </w:pPr>
          </w:p>
        </w:tc>
        <w:tc>
          <w:tcPr>
            <w:tcW w:w="386" w:type="pct"/>
            <w:tcBorders>
              <w:top w:val="nil"/>
              <w:left w:val="nil"/>
              <w:bottom w:val="nil"/>
              <w:right w:val="nil"/>
            </w:tcBorders>
            <w:shd w:val="clear" w:color="auto" w:fill="auto"/>
            <w:noWrap/>
            <w:vAlign w:val="bottom"/>
          </w:tcPr>
          <w:p w14:paraId="5FAA89D8">
            <w:pPr>
              <w:rPr>
                <w:rFonts w:hint="eastAsia" w:ascii="宋体" w:hAnsi="宋体" w:eastAsia="宋体" w:cs="宋体"/>
                <w:i w:val="0"/>
                <w:iCs w:val="0"/>
                <w:color w:val="auto"/>
                <w:sz w:val="18"/>
                <w:szCs w:val="18"/>
                <w:u w:val="none"/>
              </w:rPr>
            </w:pPr>
          </w:p>
        </w:tc>
        <w:tc>
          <w:tcPr>
            <w:tcW w:w="3309" w:type="pct"/>
            <w:gridSpan w:val="2"/>
            <w:tcBorders>
              <w:top w:val="nil"/>
              <w:left w:val="nil"/>
              <w:bottom w:val="nil"/>
              <w:right w:val="nil"/>
            </w:tcBorders>
            <w:shd w:val="clear" w:color="auto" w:fill="auto"/>
            <w:noWrap/>
            <w:vAlign w:val="bottom"/>
          </w:tcPr>
          <w:p w14:paraId="5575BC65">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注：若为空表，则为该部门（单位）无政府性基金收支</w:t>
            </w:r>
          </w:p>
        </w:tc>
      </w:tr>
      <w:tr w14:paraId="4F33F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1555F157">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32"/>
                <w:szCs w:val="32"/>
                <w:u w:val="none"/>
                <w:lang w:val="en-US" w:eastAsia="zh-CN" w:bidi="ar"/>
              </w:rPr>
              <w:t>政府性基金预算支出表</w:t>
            </w:r>
          </w:p>
        </w:tc>
      </w:tr>
      <w:tr w14:paraId="69B3F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90" w:type="pct"/>
            <w:gridSpan w:val="4"/>
            <w:tcBorders>
              <w:top w:val="nil"/>
              <w:left w:val="nil"/>
              <w:bottom w:val="nil"/>
              <w:right w:val="nil"/>
            </w:tcBorders>
            <w:shd w:val="clear" w:color="auto" w:fill="auto"/>
            <w:noWrap/>
            <w:vAlign w:val="center"/>
          </w:tcPr>
          <w:p w14:paraId="35E3F796">
            <w:pP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18"/>
                <w:szCs w:val="18"/>
                <w:u w:val="none"/>
                <w:lang w:val="en-US" w:eastAsia="zh-CN" w:bidi="ar"/>
              </w:rPr>
              <w:t>填报单位[304002]兴国县城市管理综合行政执法大队</w:t>
            </w:r>
          </w:p>
        </w:tc>
        <w:tc>
          <w:tcPr>
            <w:tcW w:w="1809" w:type="pct"/>
            <w:tcBorders>
              <w:top w:val="nil"/>
              <w:left w:val="nil"/>
              <w:bottom w:val="nil"/>
              <w:right w:val="nil"/>
            </w:tcBorders>
            <w:shd w:val="clear" w:color="auto" w:fill="auto"/>
            <w:noWrap/>
            <w:vAlign w:val="center"/>
          </w:tcPr>
          <w:p w14:paraId="43A5FB6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单位：万元</w:t>
            </w:r>
          </w:p>
        </w:tc>
      </w:tr>
      <w:tr w14:paraId="27402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5E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支出功能分类科目</w:t>
            </w:r>
          </w:p>
        </w:tc>
        <w:tc>
          <w:tcPr>
            <w:tcW w:w="36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FC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2025年预算数</w:t>
            </w:r>
          </w:p>
        </w:tc>
      </w:tr>
      <w:tr w14:paraId="2CEA3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90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科目编码</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07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科目名称 </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67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5C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1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21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r>
      <w:tr w14:paraId="07A2F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14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4C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B2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C9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6D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32AE3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86509C">
            <w:pPr>
              <w:rPr>
                <w:rFonts w:hint="eastAsia" w:ascii="Calibri" w:hAnsi="Calibri" w:cs="Calibri"/>
                <w:i w:val="0"/>
                <w:iCs w:val="0"/>
                <w:color w:val="auto"/>
                <w:sz w:val="21"/>
                <w:szCs w:val="21"/>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8ED195">
            <w:pPr>
              <w:rPr>
                <w:rFonts w:hint="default" w:ascii="Calibri" w:hAnsi="Calibri" w:cs="Calibri"/>
                <w:i w:val="0"/>
                <w:iCs w:val="0"/>
                <w:color w:val="auto"/>
                <w:sz w:val="21"/>
                <w:szCs w:val="21"/>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92AC7">
            <w:pPr>
              <w:rPr>
                <w:rFonts w:hint="default" w:ascii="Calibri" w:hAnsi="Calibri" w:cs="Calibri"/>
                <w:i w:val="0"/>
                <w:iCs w:val="0"/>
                <w:color w:val="auto"/>
                <w:sz w:val="21"/>
                <w:szCs w:val="21"/>
                <w:u w:val="none"/>
              </w:rPr>
            </w:pPr>
          </w:p>
        </w:tc>
        <w:tc>
          <w:tcPr>
            <w:tcW w:w="1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FAA8A">
            <w:pPr>
              <w:rPr>
                <w:rFonts w:hint="default" w:ascii="Calibri" w:hAnsi="Calibri" w:cs="Calibri"/>
                <w:i w:val="0"/>
                <w:iCs w:val="0"/>
                <w:color w:val="auto"/>
                <w:sz w:val="21"/>
                <w:szCs w:val="21"/>
                <w:u w:val="none"/>
              </w:rPr>
            </w:pPr>
          </w:p>
        </w:tc>
        <w:tc>
          <w:tcPr>
            <w:tcW w:w="18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CA25E">
            <w:pPr>
              <w:rPr>
                <w:rFonts w:hint="default" w:ascii="Calibri" w:hAnsi="Calibri" w:cs="Calibri"/>
                <w:i w:val="0"/>
                <w:iCs w:val="0"/>
                <w:color w:val="auto"/>
                <w:sz w:val="21"/>
                <w:szCs w:val="21"/>
                <w:u w:val="none"/>
              </w:rPr>
            </w:pPr>
          </w:p>
        </w:tc>
      </w:tr>
    </w:tbl>
    <w:p w14:paraId="3B20B0A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01"/>
        <w:gridCol w:w="2032"/>
        <w:gridCol w:w="1315"/>
        <w:gridCol w:w="1260"/>
        <w:gridCol w:w="1240"/>
      </w:tblGrid>
      <w:tr w14:paraId="62509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000" w:type="pct"/>
            <w:gridSpan w:val="5"/>
            <w:tcBorders>
              <w:top w:val="nil"/>
              <w:left w:val="nil"/>
              <w:bottom w:val="nil"/>
              <w:right w:val="nil"/>
            </w:tcBorders>
            <w:shd w:val="clear" w:color="auto" w:fill="auto"/>
            <w:noWrap/>
            <w:vAlign w:val="bottom"/>
          </w:tcPr>
          <w:p w14:paraId="5DD6F87A">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注：若为空表，则为该部门（单位）无国有资本经营预算收支</w:t>
            </w:r>
          </w:p>
        </w:tc>
      </w:tr>
      <w:tr w14:paraId="458A1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407731E9">
            <w:pPr>
              <w:keepNext w:val="0"/>
              <w:keepLines w:val="0"/>
              <w:widowControl/>
              <w:suppressLineNumbers w:val="0"/>
              <w:jc w:val="center"/>
              <w:textAlignment w:val="center"/>
              <w:rPr>
                <w:rFonts w:hint="eastAsia" w:ascii="宋体" w:hAnsi="宋体" w:eastAsia="宋体" w:cs="宋体"/>
                <w:b/>
                <w:bCs/>
                <w:i w:val="0"/>
                <w:iCs w:val="0"/>
                <w:color w:val="auto"/>
                <w:sz w:val="36"/>
                <w:szCs w:val="36"/>
                <w:u w:val="none"/>
              </w:rPr>
            </w:pPr>
            <w:r>
              <w:rPr>
                <w:rFonts w:hint="eastAsia" w:ascii="宋体" w:hAnsi="宋体" w:eastAsia="宋体" w:cs="宋体"/>
                <w:b/>
                <w:bCs/>
                <w:i w:val="0"/>
                <w:iCs w:val="0"/>
                <w:color w:val="auto"/>
                <w:kern w:val="0"/>
                <w:sz w:val="36"/>
                <w:szCs w:val="36"/>
                <w:u w:val="none"/>
                <w:lang w:val="en-US" w:eastAsia="zh-CN" w:bidi="ar"/>
              </w:rPr>
              <w:t>国有资本经营预算支出表</w:t>
            </w:r>
          </w:p>
        </w:tc>
      </w:tr>
      <w:tr w14:paraId="03A0A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603" w:type="pct"/>
            <w:gridSpan w:val="3"/>
            <w:tcBorders>
              <w:top w:val="nil"/>
              <w:left w:val="nil"/>
              <w:bottom w:val="nil"/>
              <w:right w:val="nil"/>
            </w:tcBorders>
            <w:shd w:val="clear" w:color="auto" w:fill="auto"/>
            <w:noWrap/>
            <w:vAlign w:val="center"/>
          </w:tcPr>
          <w:p w14:paraId="7E2F69D2">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填报单位:[304002]兴国县城市管理综合行政执法大队</w:t>
            </w:r>
          </w:p>
        </w:tc>
        <w:tc>
          <w:tcPr>
            <w:tcW w:w="704" w:type="pct"/>
            <w:tcBorders>
              <w:top w:val="nil"/>
              <w:left w:val="nil"/>
              <w:bottom w:val="nil"/>
              <w:right w:val="nil"/>
            </w:tcBorders>
            <w:shd w:val="clear" w:color="auto" w:fill="auto"/>
            <w:noWrap/>
            <w:vAlign w:val="bottom"/>
          </w:tcPr>
          <w:p w14:paraId="277F7411">
            <w:pPr>
              <w:rPr>
                <w:rFonts w:hint="eastAsia" w:ascii="宋体" w:hAnsi="宋体" w:eastAsia="宋体" w:cs="宋体"/>
                <w:i w:val="0"/>
                <w:iCs w:val="0"/>
                <w:color w:val="auto"/>
                <w:sz w:val="21"/>
                <w:szCs w:val="21"/>
                <w:u w:val="none"/>
              </w:rPr>
            </w:pPr>
          </w:p>
        </w:tc>
        <w:tc>
          <w:tcPr>
            <w:tcW w:w="692" w:type="pct"/>
            <w:tcBorders>
              <w:top w:val="nil"/>
              <w:left w:val="nil"/>
              <w:bottom w:val="nil"/>
              <w:right w:val="nil"/>
            </w:tcBorders>
            <w:shd w:val="clear" w:color="auto" w:fill="auto"/>
            <w:noWrap/>
            <w:vAlign w:val="center"/>
          </w:tcPr>
          <w:p w14:paraId="56893AD0">
            <w:pPr>
              <w:keepNext w:val="0"/>
              <w:keepLines w:val="0"/>
              <w:widowControl/>
              <w:suppressLineNumbers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单位：万元</w:t>
            </w:r>
          </w:p>
        </w:tc>
      </w:tr>
      <w:tr w14:paraId="2731A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8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CB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支出功能分类科目</w:t>
            </w:r>
          </w:p>
        </w:tc>
        <w:tc>
          <w:tcPr>
            <w:tcW w:w="21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4D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2025年预算数</w:t>
            </w:r>
          </w:p>
        </w:tc>
      </w:tr>
      <w:tr w14:paraId="072C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18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科目编码</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29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科目名称 </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80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00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基本支出</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4D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项目支出</w:t>
            </w:r>
          </w:p>
        </w:tc>
      </w:tr>
      <w:tr w14:paraId="70913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28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9F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FC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92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A9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r>
    </w:tbl>
    <w:p w14:paraId="0EA7DFD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7"/>
        <w:gridCol w:w="1655"/>
        <w:gridCol w:w="2493"/>
        <w:gridCol w:w="1319"/>
        <w:gridCol w:w="2284"/>
      </w:tblGrid>
      <w:tr w14:paraId="560C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5000" w:type="pct"/>
            <w:gridSpan w:val="5"/>
            <w:tcBorders>
              <w:top w:val="nil"/>
              <w:left w:val="nil"/>
              <w:bottom w:val="nil"/>
              <w:right w:val="nil"/>
            </w:tcBorders>
            <w:shd w:val="clear" w:color="auto" w:fill="auto"/>
            <w:vAlign w:val="center"/>
          </w:tcPr>
          <w:p w14:paraId="023313AA">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宋体" w:hAnsi="宋体" w:eastAsia="宋体" w:cs="宋体"/>
                <w:i w:val="0"/>
                <w:iCs w:val="0"/>
                <w:color w:val="auto"/>
                <w:kern w:val="0"/>
                <w:sz w:val="36"/>
                <w:szCs w:val="36"/>
                <w:u w:val="none"/>
                <w:lang w:val="en-US" w:eastAsia="zh-CN" w:bidi="ar"/>
              </w:rPr>
              <w:t>项目支出绩效目标表</w:t>
            </w:r>
          </w:p>
        </w:tc>
      </w:tr>
      <w:tr w14:paraId="27B07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5"/>
            <w:tcBorders>
              <w:top w:val="nil"/>
              <w:left w:val="nil"/>
              <w:bottom w:val="nil"/>
              <w:right w:val="nil"/>
            </w:tcBorders>
            <w:shd w:val="clear" w:color="auto" w:fill="auto"/>
            <w:vAlign w:val="center"/>
          </w:tcPr>
          <w:p w14:paraId="310DFB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（2025年度）</w:t>
            </w:r>
          </w:p>
        </w:tc>
      </w:tr>
      <w:tr w14:paraId="78BA3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5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A4F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34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E02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2025年城管综合执法装备日常运营维护保养费</w:t>
            </w:r>
          </w:p>
        </w:tc>
      </w:tr>
      <w:tr w14:paraId="2C12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5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AA5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主管部门及代码</w:t>
            </w: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12D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304-兴国县城市管理局</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5A7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实施单位</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BE8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兴国县城市管理综合行政执法大队</w:t>
            </w:r>
          </w:p>
        </w:tc>
      </w:tr>
      <w:tr w14:paraId="01E8F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59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AE4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035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年度资金总额</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E9F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r>
      <w:tr w14:paraId="7C2B3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5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575C3">
            <w:pPr>
              <w:jc w:val="center"/>
              <w:rPr>
                <w:rFonts w:hint="eastAsia" w:ascii="宋体" w:hAnsi="宋体" w:eastAsia="宋体" w:cs="宋体"/>
                <w:i w:val="0"/>
                <w:iCs w:val="0"/>
                <w:color w:val="auto"/>
                <w:sz w:val="24"/>
                <w:szCs w:val="24"/>
                <w:u w:val="none"/>
              </w:rPr>
            </w:pP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9C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其中：财政拨款</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FD7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r>
      <w:tr w14:paraId="2B485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5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8B81B">
            <w:pPr>
              <w:jc w:val="center"/>
              <w:rPr>
                <w:rFonts w:hint="eastAsia" w:ascii="宋体" w:hAnsi="宋体" w:eastAsia="宋体" w:cs="宋体"/>
                <w:i w:val="0"/>
                <w:iCs w:val="0"/>
                <w:color w:val="auto"/>
                <w:sz w:val="24"/>
                <w:szCs w:val="24"/>
                <w:u w:val="none"/>
              </w:rPr>
            </w:pP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4D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其他资金</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E05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r>
      <w:tr w14:paraId="27A3A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5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395D4">
            <w:pPr>
              <w:jc w:val="center"/>
              <w:rPr>
                <w:rFonts w:hint="eastAsia" w:ascii="宋体" w:hAnsi="宋体" w:eastAsia="宋体" w:cs="宋体"/>
                <w:i w:val="0"/>
                <w:iCs w:val="0"/>
                <w:color w:val="auto"/>
                <w:sz w:val="24"/>
                <w:szCs w:val="24"/>
                <w:u w:val="none"/>
              </w:rPr>
            </w:pP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21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上年结转</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64F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r>
      <w:tr w14:paraId="3DFF6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CFD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年度绩效目标</w:t>
            </w:r>
          </w:p>
        </w:tc>
      </w:tr>
      <w:tr w14:paraId="09E9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A501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2025年城管综合执法装备日常运营维护保养费</w:t>
            </w:r>
          </w:p>
        </w:tc>
      </w:tr>
      <w:tr w14:paraId="62BE6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3CDE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一级指标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B84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二级指标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992A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三级指标</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9F7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指标值</w:t>
            </w:r>
          </w:p>
        </w:tc>
      </w:tr>
      <w:tr w14:paraId="2B02C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BF8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A05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经济成本指标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C41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经济成本</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CB1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≤40万元</w:t>
            </w:r>
          </w:p>
        </w:tc>
      </w:tr>
      <w:tr w14:paraId="3A092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083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产出指标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A2D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B5B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完成数量</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B2A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w:t>
            </w:r>
          </w:p>
        </w:tc>
      </w:tr>
      <w:tr w14:paraId="13411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D6480">
            <w:pPr>
              <w:jc w:val="center"/>
              <w:rPr>
                <w:rFonts w:hint="eastAsia" w:ascii="宋体" w:hAnsi="宋体" w:eastAsia="宋体" w:cs="宋体"/>
                <w:i w:val="0"/>
                <w:iCs w:val="0"/>
                <w:color w:val="auto"/>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D47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F6C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完成质量</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743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w:t>
            </w:r>
          </w:p>
        </w:tc>
      </w:tr>
      <w:tr w14:paraId="4522D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46925">
            <w:pPr>
              <w:jc w:val="center"/>
              <w:rPr>
                <w:rFonts w:hint="eastAsia" w:ascii="宋体" w:hAnsi="宋体" w:eastAsia="宋体" w:cs="宋体"/>
                <w:i w:val="0"/>
                <w:iCs w:val="0"/>
                <w:color w:val="auto"/>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29E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692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完成时间</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989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1年</w:t>
            </w:r>
          </w:p>
        </w:tc>
      </w:tr>
      <w:tr w14:paraId="5E18E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ED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效益指标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020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经济效益指标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D49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经济效益</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F8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w:t>
            </w:r>
          </w:p>
        </w:tc>
      </w:tr>
      <w:tr w14:paraId="7AA91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D8A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6FF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服务对象满意度</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C06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409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w:t>
            </w:r>
          </w:p>
        </w:tc>
      </w:tr>
    </w:tbl>
    <w:p w14:paraId="77EA901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7"/>
        <w:gridCol w:w="1655"/>
        <w:gridCol w:w="2493"/>
        <w:gridCol w:w="1319"/>
        <w:gridCol w:w="2284"/>
      </w:tblGrid>
      <w:tr w14:paraId="1F601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5000" w:type="pct"/>
            <w:gridSpan w:val="5"/>
            <w:tcBorders>
              <w:top w:val="nil"/>
              <w:left w:val="nil"/>
              <w:bottom w:val="nil"/>
              <w:right w:val="nil"/>
            </w:tcBorders>
            <w:shd w:val="clear" w:color="auto" w:fill="auto"/>
            <w:vAlign w:val="center"/>
          </w:tcPr>
          <w:p w14:paraId="21E88F4B">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宋体" w:hAnsi="宋体" w:eastAsia="宋体" w:cs="宋体"/>
                <w:i w:val="0"/>
                <w:iCs w:val="0"/>
                <w:color w:val="auto"/>
                <w:kern w:val="0"/>
                <w:sz w:val="36"/>
                <w:szCs w:val="36"/>
                <w:u w:val="none"/>
                <w:lang w:val="en-US" w:eastAsia="zh-CN" w:bidi="ar"/>
              </w:rPr>
              <w:t>项目支出绩效目标表</w:t>
            </w:r>
          </w:p>
        </w:tc>
      </w:tr>
      <w:tr w14:paraId="36582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5"/>
            <w:tcBorders>
              <w:top w:val="nil"/>
              <w:left w:val="nil"/>
              <w:bottom w:val="nil"/>
              <w:right w:val="nil"/>
            </w:tcBorders>
            <w:shd w:val="clear" w:color="auto" w:fill="auto"/>
            <w:vAlign w:val="center"/>
          </w:tcPr>
          <w:p w14:paraId="6AC6FE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（2025年度）</w:t>
            </w:r>
          </w:p>
        </w:tc>
      </w:tr>
      <w:tr w14:paraId="74079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5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7D4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34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899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2025年临聘人员工作经费</w:t>
            </w:r>
          </w:p>
        </w:tc>
      </w:tr>
      <w:tr w14:paraId="5A3B8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5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7A8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主管部门及代码</w:t>
            </w: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F63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304-兴国县城市管理局</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6D7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实施单位</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D5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兴国县城市管理综合行政执法大队</w:t>
            </w:r>
          </w:p>
        </w:tc>
      </w:tr>
      <w:tr w14:paraId="2D6FC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59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A07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69D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年度资金总额</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534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r>
      <w:tr w14:paraId="720B1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5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E6263">
            <w:pPr>
              <w:jc w:val="center"/>
              <w:rPr>
                <w:rFonts w:hint="eastAsia" w:ascii="宋体" w:hAnsi="宋体" w:eastAsia="宋体" w:cs="宋体"/>
                <w:i w:val="0"/>
                <w:iCs w:val="0"/>
                <w:color w:val="auto"/>
                <w:sz w:val="24"/>
                <w:szCs w:val="24"/>
                <w:u w:val="none"/>
              </w:rPr>
            </w:pP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C1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其中：财政拨款</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2A81A">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50</w:t>
            </w:r>
          </w:p>
        </w:tc>
      </w:tr>
      <w:tr w14:paraId="2A445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5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6C3E5">
            <w:pPr>
              <w:jc w:val="center"/>
              <w:rPr>
                <w:rFonts w:hint="eastAsia" w:ascii="宋体" w:hAnsi="宋体" w:eastAsia="宋体" w:cs="宋体"/>
                <w:i w:val="0"/>
                <w:iCs w:val="0"/>
                <w:color w:val="auto"/>
                <w:sz w:val="24"/>
                <w:szCs w:val="24"/>
                <w:u w:val="none"/>
              </w:rPr>
            </w:pP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217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其他资金</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BAE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r>
      <w:tr w14:paraId="3A2BF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5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64590">
            <w:pPr>
              <w:jc w:val="center"/>
              <w:rPr>
                <w:rFonts w:hint="eastAsia" w:ascii="宋体" w:hAnsi="宋体" w:eastAsia="宋体" w:cs="宋体"/>
                <w:i w:val="0"/>
                <w:iCs w:val="0"/>
                <w:color w:val="auto"/>
                <w:sz w:val="24"/>
                <w:szCs w:val="24"/>
                <w:u w:val="none"/>
              </w:rPr>
            </w:pP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933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上年结转</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5B4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r>
      <w:tr w14:paraId="79C6B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245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年度绩效目标</w:t>
            </w:r>
          </w:p>
        </w:tc>
      </w:tr>
      <w:tr w14:paraId="67F46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76FF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2025年临聘人员工作经费</w:t>
            </w:r>
          </w:p>
        </w:tc>
      </w:tr>
      <w:tr w14:paraId="6443C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DBDD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一级指标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5AAD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二级指标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0BF9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三级指标</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3D85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指标值</w:t>
            </w:r>
          </w:p>
        </w:tc>
      </w:tr>
      <w:tr w14:paraId="5ED35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AB4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DAE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经济成本指标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427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经济成本</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EF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≤50万元</w:t>
            </w:r>
          </w:p>
        </w:tc>
      </w:tr>
      <w:tr w14:paraId="1D057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8B7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产出指标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BEC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530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完成数量</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CF0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w:t>
            </w:r>
          </w:p>
        </w:tc>
      </w:tr>
      <w:tr w14:paraId="0C5CF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B53B0">
            <w:pPr>
              <w:jc w:val="center"/>
              <w:rPr>
                <w:rFonts w:hint="eastAsia" w:ascii="宋体" w:hAnsi="宋体" w:eastAsia="宋体" w:cs="宋体"/>
                <w:i w:val="0"/>
                <w:iCs w:val="0"/>
                <w:color w:val="auto"/>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20B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667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完成质量</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5F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w:t>
            </w:r>
          </w:p>
        </w:tc>
      </w:tr>
      <w:tr w14:paraId="2A354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1A488">
            <w:pPr>
              <w:jc w:val="center"/>
              <w:rPr>
                <w:rFonts w:hint="eastAsia" w:ascii="宋体" w:hAnsi="宋体" w:eastAsia="宋体" w:cs="宋体"/>
                <w:i w:val="0"/>
                <w:iCs w:val="0"/>
                <w:color w:val="auto"/>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3CF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81B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完成时间</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0C3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1年</w:t>
            </w:r>
          </w:p>
        </w:tc>
      </w:tr>
      <w:tr w14:paraId="4586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EF1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效益指标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B7A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经济效益指标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D36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经济效益</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763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w:t>
            </w:r>
          </w:p>
        </w:tc>
      </w:tr>
      <w:tr w14:paraId="049C6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E8E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3D1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服务对象满意度</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CD7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70C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w:t>
            </w:r>
          </w:p>
        </w:tc>
      </w:tr>
    </w:tbl>
    <w:p w14:paraId="14D07E8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7"/>
        <w:gridCol w:w="1655"/>
        <w:gridCol w:w="2493"/>
        <w:gridCol w:w="1319"/>
        <w:gridCol w:w="2284"/>
      </w:tblGrid>
      <w:tr w14:paraId="42BDE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5000" w:type="pct"/>
            <w:gridSpan w:val="5"/>
            <w:tcBorders>
              <w:top w:val="nil"/>
              <w:left w:val="nil"/>
              <w:bottom w:val="nil"/>
              <w:right w:val="nil"/>
            </w:tcBorders>
            <w:shd w:val="clear" w:color="auto" w:fill="auto"/>
            <w:vAlign w:val="center"/>
          </w:tcPr>
          <w:p w14:paraId="1CDF0112">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宋体" w:hAnsi="宋体" w:eastAsia="宋体" w:cs="宋体"/>
                <w:i w:val="0"/>
                <w:iCs w:val="0"/>
                <w:color w:val="auto"/>
                <w:kern w:val="0"/>
                <w:sz w:val="36"/>
                <w:szCs w:val="36"/>
                <w:u w:val="none"/>
                <w:lang w:val="en-US" w:eastAsia="zh-CN" w:bidi="ar"/>
              </w:rPr>
              <w:t>项目支出绩效目标表</w:t>
            </w:r>
          </w:p>
        </w:tc>
      </w:tr>
      <w:tr w14:paraId="181E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5"/>
            <w:tcBorders>
              <w:top w:val="nil"/>
              <w:left w:val="nil"/>
              <w:bottom w:val="nil"/>
              <w:right w:val="nil"/>
            </w:tcBorders>
            <w:shd w:val="clear" w:color="auto" w:fill="auto"/>
            <w:vAlign w:val="center"/>
          </w:tcPr>
          <w:p w14:paraId="3B64DF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（2025年度）</w:t>
            </w:r>
          </w:p>
        </w:tc>
      </w:tr>
      <w:tr w14:paraId="1C02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5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DB2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34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77D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2025年高铁中队日常办公管理费</w:t>
            </w:r>
          </w:p>
        </w:tc>
      </w:tr>
      <w:tr w14:paraId="1D4E8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5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BB7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主管部门及代码</w:t>
            </w: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CCF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304-兴国县城市管理局</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AFB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实施单位</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5FC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兴国县城市管理综合行政执法大队</w:t>
            </w:r>
          </w:p>
        </w:tc>
      </w:tr>
      <w:tr w14:paraId="7BC70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59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4D5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14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年度资金总额</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451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r>
      <w:tr w14:paraId="235D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5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4BFA9">
            <w:pPr>
              <w:jc w:val="center"/>
              <w:rPr>
                <w:rFonts w:hint="eastAsia" w:ascii="宋体" w:hAnsi="宋体" w:eastAsia="宋体" w:cs="宋体"/>
                <w:i w:val="0"/>
                <w:iCs w:val="0"/>
                <w:color w:val="auto"/>
                <w:sz w:val="24"/>
                <w:szCs w:val="24"/>
                <w:u w:val="none"/>
              </w:rPr>
            </w:pP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DE5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其中：财政拨款</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AC1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0</w:t>
            </w:r>
          </w:p>
        </w:tc>
      </w:tr>
      <w:tr w14:paraId="4C45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5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01FE1">
            <w:pPr>
              <w:jc w:val="center"/>
              <w:rPr>
                <w:rFonts w:hint="eastAsia" w:ascii="宋体" w:hAnsi="宋体" w:eastAsia="宋体" w:cs="宋体"/>
                <w:i w:val="0"/>
                <w:iCs w:val="0"/>
                <w:color w:val="auto"/>
                <w:sz w:val="24"/>
                <w:szCs w:val="24"/>
                <w:u w:val="none"/>
              </w:rPr>
            </w:pP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944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其他资金</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5F7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r>
      <w:tr w14:paraId="74EE9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5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3E1D5">
            <w:pPr>
              <w:jc w:val="center"/>
              <w:rPr>
                <w:rFonts w:hint="eastAsia" w:ascii="宋体" w:hAnsi="宋体" w:eastAsia="宋体" w:cs="宋体"/>
                <w:i w:val="0"/>
                <w:iCs w:val="0"/>
                <w:color w:val="auto"/>
                <w:sz w:val="24"/>
                <w:szCs w:val="24"/>
                <w:u w:val="none"/>
              </w:rPr>
            </w:pP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B86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上年结转</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C82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r>
      <w:tr w14:paraId="1C21A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E2A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年度绩效目标</w:t>
            </w:r>
          </w:p>
        </w:tc>
      </w:tr>
      <w:tr w14:paraId="7092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1"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2C3E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高铁中队中餐补助、水电费、电梯运维费等支出</w:t>
            </w:r>
          </w:p>
        </w:tc>
      </w:tr>
      <w:tr w14:paraId="7E30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1553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一级指标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0489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二级指标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9D9C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三级指标</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C675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指标值</w:t>
            </w:r>
          </w:p>
        </w:tc>
      </w:tr>
      <w:tr w14:paraId="12494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65D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16C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经济成本指标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943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经济成本</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A1D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≥20万元</w:t>
            </w:r>
          </w:p>
        </w:tc>
      </w:tr>
      <w:tr w14:paraId="6774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E9D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产出指标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F9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3F1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完成数量</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39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w:t>
            </w:r>
          </w:p>
        </w:tc>
      </w:tr>
      <w:tr w14:paraId="59F8C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62354">
            <w:pPr>
              <w:jc w:val="center"/>
              <w:rPr>
                <w:rFonts w:hint="eastAsia" w:ascii="宋体" w:hAnsi="宋体" w:eastAsia="宋体" w:cs="宋体"/>
                <w:i w:val="0"/>
                <w:iCs w:val="0"/>
                <w:color w:val="auto"/>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E0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F74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完成质量</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C1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w:t>
            </w:r>
          </w:p>
        </w:tc>
      </w:tr>
      <w:tr w14:paraId="6FBF9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2E4E8">
            <w:pPr>
              <w:jc w:val="center"/>
              <w:rPr>
                <w:rFonts w:hint="eastAsia" w:ascii="宋体" w:hAnsi="宋体" w:eastAsia="宋体" w:cs="宋体"/>
                <w:i w:val="0"/>
                <w:iCs w:val="0"/>
                <w:color w:val="auto"/>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E7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600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完成时间</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9A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1年</w:t>
            </w:r>
          </w:p>
        </w:tc>
      </w:tr>
      <w:tr w14:paraId="28049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1F6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效益指标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AC5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经济效益指标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4F2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经济效益</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E8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w:t>
            </w:r>
          </w:p>
        </w:tc>
      </w:tr>
      <w:tr w14:paraId="019D8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FF8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4A9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服务对象满意度</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5B3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A95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≥97%</w:t>
            </w:r>
          </w:p>
        </w:tc>
      </w:tr>
    </w:tbl>
    <w:p w14:paraId="1901237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7"/>
        <w:gridCol w:w="1655"/>
        <w:gridCol w:w="2493"/>
        <w:gridCol w:w="1319"/>
        <w:gridCol w:w="2284"/>
      </w:tblGrid>
      <w:tr w14:paraId="476F1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9" w:hRule="atLeast"/>
        </w:trPr>
        <w:tc>
          <w:tcPr>
            <w:tcW w:w="5000" w:type="pct"/>
            <w:gridSpan w:val="5"/>
            <w:tcBorders>
              <w:top w:val="nil"/>
              <w:left w:val="nil"/>
              <w:bottom w:val="nil"/>
              <w:right w:val="nil"/>
            </w:tcBorders>
            <w:shd w:val="clear" w:color="auto" w:fill="auto"/>
            <w:vAlign w:val="center"/>
          </w:tcPr>
          <w:p w14:paraId="2F1E3163">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宋体" w:hAnsi="宋体" w:eastAsia="宋体" w:cs="宋体"/>
                <w:i w:val="0"/>
                <w:iCs w:val="0"/>
                <w:color w:val="auto"/>
                <w:kern w:val="0"/>
                <w:sz w:val="36"/>
                <w:szCs w:val="36"/>
                <w:u w:val="none"/>
                <w:lang w:val="en-US" w:eastAsia="zh-CN" w:bidi="ar"/>
              </w:rPr>
              <w:t>项目支出绩效目标表</w:t>
            </w:r>
          </w:p>
        </w:tc>
      </w:tr>
      <w:tr w14:paraId="56568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5"/>
            <w:tcBorders>
              <w:top w:val="nil"/>
              <w:left w:val="nil"/>
              <w:bottom w:val="nil"/>
              <w:right w:val="nil"/>
            </w:tcBorders>
            <w:shd w:val="clear" w:color="auto" w:fill="auto"/>
            <w:vAlign w:val="center"/>
          </w:tcPr>
          <w:p w14:paraId="38314B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（2025年度）</w:t>
            </w:r>
          </w:p>
        </w:tc>
      </w:tr>
      <w:tr w14:paraId="740C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5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5AC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34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D74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2025年人民医院旁建筑垃圾填埋场运行经费</w:t>
            </w:r>
          </w:p>
        </w:tc>
      </w:tr>
      <w:tr w14:paraId="19611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5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6C6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主管部门及代码</w:t>
            </w: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CCB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304-兴国县城市管理局</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5D7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实施单位</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FFA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兴国县城市管理综合行政执法大队</w:t>
            </w:r>
          </w:p>
        </w:tc>
      </w:tr>
      <w:tr w14:paraId="22F4B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59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E6B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00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年度资金总额</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8D0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r>
      <w:tr w14:paraId="70300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5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644C8">
            <w:pPr>
              <w:jc w:val="center"/>
              <w:rPr>
                <w:rFonts w:hint="eastAsia" w:ascii="宋体" w:hAnsi="宋体" w:eastAsia="宋体" w:cs="宋体"/>
                <w:i w:val="0"/>
                <w:iCs w:val="0"/>
                <w:color w:val="auto"/>
                <w:sz w:val="24"/>
                <w:szCs w:val="24"/>
                <w:u w:val="none"/>
              </w:rPr>
            </w:pP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882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其中：财政拨款</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DB8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0</w:t>
            </w:r>
          </w:p>
        </w:tc>
      </w:tr>
      <w:tr w14:paraId="78165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5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8D5FE">
            <w:pPr>
              <w:jc w:val="center"/>
              <w:rPr>
                <w:rFonts w:hint="eastAsia" w:ascii="宋体" w:hAnsi="宋体" w:eastAsia="宋体" w:cs="宋体"/>
                <w:i w:val="0"/>
                <w:iCs w:val="0"/>
                <w:color w:val="auto"/>
                <w:sz w:val="24"/>
                <w:szCs w:val="24"/>
                <w:u w:val="none"/>
              </w:rPr>
            </w:pP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69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其他资金</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F12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r>
      <w:tr w14:paraId="33A9C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5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A2011">
            <w:pPr>
              <w:jc w:val="center"/>
              <w:rPr>
                <w:rFonts w:hint="eastAsia" w:ascii="宋体" w:hAnsi="宋体" w:eastAsia="宋体" w:cs="宋体"/>
                <w:i w:val="0"/>
                <w:iCs w:val="0"/>
                <w:color w:val="auto"/>
                <w:sz w:val="24"/>
                <w:szCs w:val="24"/>
                <w:u w:val="none"/>
              </w:rPr>
            </w:pP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C29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上年结转</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380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r>
      <w:tr w14:paraId="6062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14E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年度绩效目标</w:t>
            </w:r>
          </w:p>
        </w:tc>
      </w:tr>
      <w:tr w14:paraId="1C8A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37FC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2025年人民医院旁建筑垃圾填埋场运行经费</w:t>
            </w:r>
          </w:p>
        </w:tc>
      </w:tr>
      <w:tr w14:paraId="41BAE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EAD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一级指标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ECBE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二级指标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8203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三级指标</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8099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指标值</w:t>
            </w:r>
          </w:p>
        </w:tc>
      </w:tr>
      <w:tr w14:paraId="3C2F4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E23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FCC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经济成本指标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A39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D30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≤30万元</w:t>
            </w:r>
          </w:p>
        </w:tc>
      </w:tr>
      <w:tr w14:paraId="2FD57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371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产出指标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9F1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3AF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完成数量</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AE4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w:t>
            </w:r>
          </w:p>
        </w:tc>
      </w:tr>
      <w:tr w14:paraId="56A48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38AE3">
            <w:pPr>
              <w:jc w:val="center"/>
              <w:rPr>
                <w:rFonts w:hint="eastAsia" w:ascii="宋体" w:hAnsi="宋体" w:eastAsia="宋体" w:cs="宋体"/>
                <w:i w:val="0"/>
                <w:iCs w:val="0"/>
                <w:color w:val="auto"/>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900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AA0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完成质量</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3D6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w:t>
            </w:r>
          </w:p>
        </w:tc>
      </w:tr>
      <w:tr w14:paraId="3D43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70355">
            <w:pPr>
              <w:jc w:val="center"/>
              <w:rPr>
                <w:rFonts w:hint="eastAsia" w:ascii="宋体" w:hAnsi="宋体" w:eastAsia="宋体" w:cs="宋体"/>
                <w:i w:val="0"/>
                <w:iCs w:val="0"/>
                <w:color w:val="auto"/>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826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B896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完成时间</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4D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0FD2B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78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效益指标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380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经济效益指标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AE6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经济效益</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222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w:t>
            </w:r>
          </w:p>
        </w:tc>
      </w:tr>
      <w:tr w14:paraId="52C35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46E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B1D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服务对象满意度</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608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BE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w:t>
            </w:r>
          </w:p>
        </w:tc>
      </w:tr>
    </w:tbl>
    <w:p w14:paraId="0F47F00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7"/>
        <w:gridCol w:w="1655"/>
        <w:gridCol w:w="2493"/>
        <w:gridCol w:w="1319"/>
        <w:gridCol w:w="2284"/>
      </w:tblGrid>
      <w:tr w14:paraId="6C93C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5000" w:type="pct"/>
            <w:gridSpan w:val="5"/>
            <w:tcBorders>
              <w:top w:val="nil"/>
              <w:left w:val="nil"/>
              <w:bottom w:val="nil"/>
              <w:right w:val="nil"/>
            </w:tcBorders>
            <w:shd w:val="clear" w:color="auto" w:fill="auto"/>
            <w:vAlign w:val="center"/>
          </w:tcPr>
          <w:p w14:paraId="6B5F3F6E">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宋体" w:hAnsi="宋体" w:eastAsia="宋体" w:cs="宋体"/>
                <w:i w:val="0"/>
                <w:iCs w:val="0"/>
                <w:color w:val="auto"/>
                <w:kern w:val="0"/>
                <w:sz w:val="36"/>
                <w:szCs w:val="36"/>
                <w:u w:val="none"/>
                <w:lang w:val="en-US" w:eastAsia="zh-CN" w:bidi="ar"/>
              </w:rPr>
              <w:t>项目支出绩效目标表</w:t>
            </w:r>
          </w:p>
        </w:tc>
      </w:tr>
      <w:tr w14:paraId="0EB00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5"/>
            <w:tcBorders>
              <w:top w:val="nil"/>
              <w:left w:val="nil"/>
              <w:bottom w:val="nil"/>
              <w:right w:val="nil"/>
            </w:tcBorders>
            <w:shd w:val="clear" w:color="auto" w:fill="auto"/>
            <w:vAlign w:val="center"/>
          </w:tcPr>
          <w:p w14:paraId="35C41D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（2025年度）</w:t>
            </w:r>
          </w:p>
        </w:tc>
      </w:tr>
      <w:tr w14:paraId="67C81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5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493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34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F53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2025成本性支出</w:t>
            </w:r>
          </w:p>
        </w:tc>
      </w:tr>
      <w:tr w14:paraId="6CAB7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5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3AC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主管部门及代码</w:t>
            </w: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C29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304-兴国县城市管理局</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10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实施单位</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009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兴国县城市管理综合行政执法大队</w:t>
            </w:r>
          </w:p>
        </w:tc>
      </w:tr>
      <w:tr w14:paraId="58D1C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59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3DE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5E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年度资金总额</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5FE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w:t>
            </w:r>
          </w:p>
        </w:tc>
      </w:tr>
      <w:tr w14:paraId="75F80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5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2D482">
            <w:pPr>
              <w:jc w:val="center"/>
              <w:rPr>
                <w:rFonts w:hint="eastAsia" w:ascii="宋体" w:hAnsi="宋体" w:eastAsia="宋体" w:cs="宋体"/>
                <w:i w:val="0"/>
                <w:iCs w:val="0"/>
                <w:color w:val="auto"/>
                <w:sz w:val="24"/>
                <w:szCs w:val="24"/>
                <w:u w:val="none"/>
              </w:rPr>
            </w:pP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A2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其中：财政拨款</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B74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r>
      <w:tr w14:paraId="4C5D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5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203CD">
            <w:pPr>
              <w:jc w:val="center"/>
              <w:rPr>
                <w:rFonts w:hint="eastAsia" w:ascii="宋体" w:hAnsi="宋体" w:eastAsia="宋体" w:cs="宋体"/>
                <w:i w:val="0"/>
                <w:iCs w:val="0"/>
                <w:color w:val="auto"/>
                <w:sz w:val="24"/>
                <w:szCs w:val="24"/>
                <w:u w:val="none"/>
              </w:rPr>
            </w:pP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8FA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其他资金</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A29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r>
      <w:tr w14:paraId="18613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5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A55DA">
            <w:pPr>
              <w:jc w:val="center"/>
              <w:rPr>
                <w:rFonts w:hint="eastAsia" w:ascii="宋体" w:hAnsi="宋体" w:eastAsia="宋体" w:cs="宋体"/>
                <w:i w:val="0"/>
                <w:iCs w:val="0"/>
                <w:color w:val="auto"/>
                <w:sz w:val="24"/>
                <w:szCs w:val="24"/>
                <w:u w:val="none"/>
              </w:rPr>
            </w:pP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477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上年结转</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433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r>
      <w:tr w14:paraId="3787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D39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年度绩效目标</w:t>
            </w:r>
          </w:p>
        </w:tc>
      </w:tr>
      <w:tr w14:paraId="3E19F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D9FE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单位非税财政返还等</w:t>
            </w:r>
          </w:p>
        </w:tc>
      </w:tr>
      <w:tr w14:paraId="4B73F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D46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一级指标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C07B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二级指标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A411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三级指标</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C52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指标值</w:t>
            </w:r>
          </w:p>
        </w:tc>
      </w:tr>
      <w:tr w14:paraId="302F2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38F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346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经济成本指标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C46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经济成本</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3D5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w:t>
            </w:r>
          </w:p>
        </w:tc>
      </w:tr>
      <w:tr w14:paraId="38DD5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2F0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产出指标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E27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F95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完成数量</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BF4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w:t>
            </w:r>
          </w:p>
        </w:tc>
      </w:tr>
      <w:tr w14:paraId="66D8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5958C">
            <w:pPr>
              <w:jc w:val="center"/>
              <w:rPr>
                <w:rFonts w:hint="eastAsia" w:ascii="宋体" w:hAnsi="宋体" w:eastAsia="宋体" w:cs="宋体"/>
                <w:i w:val="0"/>
                <w:iCs w:val="0"/>
                <w:color w:val="auto"/>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A89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7E0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完成质量</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A17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w:t>
            </w:r>
          </w:p>
        </w:tc>
      </w:tr>
      <w:tr w14:paraId="10013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656D2">
            <w:pPr>
              <w:jc w:val="center"/>
              <w:rPr>
                <w:rFonts w:hint="eastAsia" w:ascii="宋体" w:hAnsi="宋体" w:eastAsia="宋体" w:cs="宋体"/>
                <w:i w:val="0"/>
                <w:iCs w:val="0"/>
                <w:color w:val="auto"/>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A4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AF1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完成时间</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15B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1年</w:t>
            </w:r>
          </w:p>
        </w:tc>
      </w:tr>
      <w:tr w14:paraId="34C7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33D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效益指标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9F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经济效益指标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571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经济效益</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469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w:t>
            </w:r>
          </w:p>
        </w:tc>
      </w:tr>
      <w:tr w14:paraId="6866D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5E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BF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服务对象满意度</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250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9BA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w:t>
            </w:r>
          </w:p>
        </w:tc>
      </w:tr>
    </w:tbl>
    <w:p w14:paraId="6AC2CFD4">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7"/>
        <w:gridCol w:w="1655"/>
        <w:gridCol w:w="2493"/>
        <w:gridCol w:w="1319"/>
        <w:gridCol w:w="2284"/>
      </w:tblGrid>
      <w:tr w14:paraId="137A4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5000" w:type="pct"/>
            <w:gridSpan w:val="5"/>
            <w:tcBorders>
              <w:top w:val="nil"/>
              <w:left w:val="nil"/>
              <w:bottom w:val="nil"/>
              <w:right w:val="nil"/>
            </w:tcBorders>
            <w:shd w:val="clear" w:color="auto" w:fill="auto"/>
            <w:vAlign w:val="center"/>
          </w:tcPr>
          <w:p w14:paraId="3A5AAAE4">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宋体" w:hAnsi="宋体" w:eastAsia="宋体" w:cs="宋体"/>
                <w:i w:val="0"/>
                <w:iCs w:val="0"/>
                <w:color w:val="auto"/>
                <w:kern w:val="0"/>
                <w:sz w:val="36"/>
                <w:szCs w:val="36"/>
                <w:u w:val="none"/>
                <w:lang w:val="en-US" w:eastAsia="zh-CN" w:bidi="ar"/>
              </w:rPr>
              <w:t>项目支出绩效目标表</w:t>
            </w:r>
          </w:p>
        </w:tc>
      </w:tr>
      <w:tr w14:paraId="7F77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5"/>
            <w:tcBorders>
              <w:top w:val="nil"/>
              <w:left w:val="nil"/>
              <w:bottom w:val="nil"/>
              <w:right w:val="nil"/>
            </w:tcBorders>
            <w:shd w:val="clear" w:color="auto" w:fill="auto"/>
            <w:vAlign w:val="center"/>
          </w:tcPr>
          <w:p w14:paraId="0D4136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（2025年度）</w:t>
            </w:r>
          </w:p>
        </w:tc>
      </w:tr>
      <w:tr w14:paraId="1F758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5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1C4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34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CA7A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2025其他资金</w:t>
            </w:r>
          </w:p>
        </w:tc>
      </w:tr>
      <w:tr w14:paraId="54FB9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5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DAC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主管部门及代码</w:t>
            </w: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DC6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304-兴国县城市管理局</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C1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实施单位</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FD4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兴国县城市管理综合行政执法大队</w:t>
            </w:r>
          </w:p>
        </w:tc>
      </w:tr>
      <w:tr w14:paraId="1254A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59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5E8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CD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年度资金总额</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D91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w:t>
            </w:r>
          </w:p>
        </w:tc>
      </w:tr>
      <w:tr w14:paraId="40B3C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5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E1E97">
            <w:pPr>
              <w:jc w:val="center"/>
              <w:rPr>
                <w:rFonts w:hint="eastAsia" w:ascii="宋体" w:hAnsi="宋体" w:eastAsia="宋体" w:cs="宋体"/>
                <w:i w:val="0"/>
                <w:iCs w:val="0"/>
                <w:color w:val="auto"/>
                <w:sz w:val="24"/>
                <w:szCs w:val="24"/>
                <w:u w:val="none"/>
              </w:rPr>
            </w:pP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799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其中：财政拨款</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B2B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r>
      <w:tr w14:paraId="0CB0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5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5FA22">
            <w:pPr>
              <w:jc w:val="center"/>
              <w:rPr>
                <w:rFonts w:hint="eastAsia" w:ascii="宋体" w:hAnsi="宋体" w:eastAsia="宋体" w:cs="宋体"/>
                <w:i w:val="0"/>
                <w:iCs w:val="0"/>
                <w:color w:val="auto"/>
                <w:sz w:val="24"/>
                <w:szCs w:val="24"/>
                <w:u w:val="none"/>
              </w:rPr>
            </w:pP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0BA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其他资金</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16A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r>
      <w:tr w14:paraId="0EF6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59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5F373">
            <w:pPr>
              <w:jc w:val="center"/>
              <w:rPr>
                <w:rFonts w:hint="eastAsia" w:ascii="宋体" w:hAnsi="宋体" w:eastAsia="宋体" w:cs="宋体"/>
                <w:i w:val="0"/>
                <w:iCs w:val="0"/>
                <w:color w:val="auto"/>
                <w:sz w:val="24"/>
                <w:szCs w:val="24"/>
                <w:u w:val="none"/>
              </w:rPr>
            </w:pP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B9E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上年结转</w:t>
            </w:r>
          </w:p>
        </w:tc>
        <w:tc>
          <w:tcPr>
            <w:tcW w:w="20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D3D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r>
      <w:tr w14:paraId="28D7D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71D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年度绩效目标</w:t>
            </w:r>
          </w:p>
        </w:tc>
      </w:tr>
      <w:tr w14:paraId="502FB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467E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其他收入资金</w:t>
            </w:r>
          </w:p>
        </w:tc>
      </w:tr>
      <w:tr w14:paraId="7AC92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D0BB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一级指标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CB8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二级指标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C0B9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三级指标</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F9C2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指标值</w:t>
            </w:r>
          </w:p>
        </w:tc>
      </w:tr>
      <w:tr w14:paraId="4A8E6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B6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8BA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经济成本指标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9A5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经济成本</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71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14:paraId="4666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21D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产出指标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38C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CEB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完成数量</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A47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w:t>
            </w:r>
          </w:p>
        </w:tc>
      </w:tr>
      <w:tr w14:paraId="5FA78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68E64">
            <w:pPr>
              <w:jc w:val="center"/>
              <w:rPr>
                <w:rFonts w:hint="eastAsia" w:ascii="宋体" w:hAnsi="宋体" w:eastAsia="宋体" w:cs="宋体"/>
                <w:i w:val="0"/>
                <w:iCs w:val="0"/>
                <w:color w:val="auto"/>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EAF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3E9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完成质量</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F4C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w:t>
            </w:r>
          </w:p>
        </w:tc>
      </w:tr>
      <w:tr w14:paraId="67BC2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33386">
            <w:pPr>
              <w:jc w:val="center"/>
              <w:rPr>
                <w:rFonts w:hint="eastAsia" w:ascii="宋体" w:hAnsi="宋体" w:eastAsia="宋体" w:cs="宋体"/>
                <w:i w:val="0"/>
                <w:iCs w:val="0"/>
                <w:color w:val="auto"/>
                <w:sz w:val="24"/>
                <w:szCs w:val="24"/>
                <w:u w:val="none"/>
              </w:rPr>
            </w:pP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C7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4B7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完成时间</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E52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w:t>
            </w:r>
          </w:p>
        </w:tc>
      </w:tr>
      <w:tr w14:paraId="61DEA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A2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效益指标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F5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经济效益指标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467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经济效益</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03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w:t>
            </w:r>
          </w:p>
        </w:tc>
      </w:tr>
      <w:tr w14:paraId="67FB3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970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032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服务对象满意度</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25B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86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w:t>
            </w:r>
          </w:p>
        </w:tc>
      </w:tr>
    </w:tbl>
    <w:p w14:paraId="52CA2F84">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黑体" w:hAnsi="黑体" w:eastAsia="黑体" w:cs="黑体"/>
          <w:b w:val="0"/>
          <w:bCs w:val="0"/>
          <w:color w:val="auto"/>
          <w:sz w:val="32"/>
          <w:szCs w:val="32"/>
          <w:u w:val="none"/>
        </w:rPr>
      </w:pPr>
    </w:p>
    <w:p w14:paraId="33E78CF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rPr>
        <w:t>第四部分</w:t>
      </w:r>
      <w:r>
        <w:rPr>
          <w:rFonts w:hint="eastAsia" w:ascii="黑体" w:hAnsi="黑体" w:eastAsia="黑体" w:cs="黑体"/>
          <w:b w:val="0"/>
          <w:bCs w:val="0"/>
          <w:color w:val="auto"/>
          <w:sz w:val="32"/>
          <w:szCs w:val="32"/>
          <w:u w:val="none"/>
          <w:lang w:val="en-US" w:eastAsia="zh-CN"/>
        </w:rPr>
        <w:t xml:space="preserve"> </w:t>
      </w:r>
      <w:r>
        <w:rPr>
          <w:rFonts w:hint="eastAsia" w:ascii="黑体" w:hAnsi="黑体" w:eastAsia="黑体" w:cs="黑体"/>
          <w:b w:val="0"/>
          <w:bCs w:val="0"/>
          <w:color w:val="auto"/>
          <w:sz w:val="32"/>
          <w:szCs w:val="32"/>
          <w:u w:val="none"/>
        </w:rPr>
        <w:t>名词解释</w:t>
      </w:r>
    </w:p>
    <w:p w14:paraId="4290AD1A">
      <w:pPr>
        <w:keepNext w:val="0"/>
        <w:keepLines w:val="0"/>
        <w:pageBreakBefore w:val="0"/>
        <w:widowControl w:val="0"/>
        <w:kinsoku/>
        <w:wordWrap/>
        <w:overflowPunct/>
        <w:topLinePunct w:val="0"/>
        <w:autoSpaceDE/>
        <w:autoSpaceDN/>
        <w:bidi w:val="0"/>
        <w:adjustRightInd/>
        <w:snapToGrid/>
        <w:spacing w:line="600" w:lineRule="exact"/>
        <w:ind w:firstLine="604" w:firstLineChars="189"/>
        <w:jc w:val="center"/>
        <w:textAlignment w:val="auto"/>
        <w:rPr>
          <w:rFonts w:ascii="仿宋" w:hAnsi="仿宋" w:eastAsia="仿宋" w:cs="仿宋"/>
          <w:color w:val="auto"/>
          <w:sz w:val="32"/>
          <w:szCs w:val="32"/>
          <w:u w:val="none"/>
        </w:rPr>
      </w:pPr>
    </w:p>
    <w:p w14:paraId="2E4AF67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auto"/>
          <w:sz w:val="32"/>
          <w:szCs w:val="32"/>
          <w:u w:val="none"/>
        </w:rPr>
      </w:pPr>
      <w:r>
        <w:rPr>
          <w:rFonts w:hint="eastAsia" w:ascii="楷体" w:hAnsi="楷体" w:eastAsia="楷体" w:cs="楷体"/>
          <w:b/>
          <w:bCs/>
          <w:color w:val="auto"/>
          <w:sz w:val="32"/>
          <w:szCs w:val="32"/>
          <w:u w:val="none"/>
        </w:rPr>
        <w:t>一、收入科目</w:t>
      </w:r>
    </w:p>
    <w:p w14:paraId="3EC39E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rPr>
        <w:t>各</w:t>
      </w:r>
      <w:r>
        <w:rPr>
          <w:rFonts w:hint="eastAsia" w:ascii="仿宋" w:hAnsi="仿宋" w:eastAsia="仿宋" w:cs="仿宋"/>
          <w:color w:val="auto"/>
          <w:sz w:val="32"/>
          <w:szCs w:val="32"/>
          <w:u w:val="none"/>
          <w:lang w:eastAsia="zh-CN"/>
        </w:rPr>
        <w:t>单位</w:t>
      </w:r>
      <w:r>
        <w:rPr>
          <w:rFonts w:hint="eastAsia" w:ascii="仿宋" w:hAnsi="仿宋" w:eastAsia="仿宋" w:cs="仿宋"/>
          <w:color w:val="auto"/>
          <w:sz w:val="32"/>
          <w:szCs w:val="32"/>
          <w:u w:val="none"/>
        </w:rPr>
        <w:t>结合实际进行解释。</w:t>
      </w:r>
    </w:p>
    <w:p w14:paraId="1F8064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rPr>
        <w:t>（一）财政拨款：指县本级财政当年拨付的资金。</w:t>
      </w:r>
    </w:p>
    <w:p w14:paraId="2A0403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rPr>
        <w:t>（二）事业收入：指事业单位开展专业业务活动及辅助活动取得的收入。</w:t>
      </w:r>
    </w:p>
    <w:p w14:paraId="4C6278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rPr>
        <w:t>（三）事业单位经营收入：指事业单位在专业业务活动及辅助活动之外开展非独立核算经营活动取得的收入。</w:t>
      </w:r>
    </w:p>
    <w:p w14:paraId="0D6E99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rPr>
        <w:t>（四）其他收入：指除财政拨款、事业收入、事业单位经营收入等以外的各项收入。</w:t>
      </w:r>
    </w:p>
    <w:p w14:paraId="3EF868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rPr>
        <w:t>（五）附属单位上缴收入：反映事业单位附属的独立核算单位按规定标准或比例缴纳的各项收入。包括附属的事业单位上缴的收入和附属的企业上缴的利润等。</w:t>
      </w:r>
    </w:p>
    <w:p w14:paraId="422B68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rPr>
        <w:t>（六）上级补助收入：反映事业单位从主管</w:t>
      </w:r>
      <w:r>
        <w:rPr>
          <w:rFonts w:hint="eastAsia" w:ascii="仿宋" w:hAnsi="仿宋" w:eastAsia="仿宋" w:cs="仿宋"/>
          <w:color w:val="auto"/>
          <w:sz w:val="32"/>
          <w:szCs w:val="32"/>
          <w:u w:val="none"/>
          <w:lang w:eastAsia="zh-CN"/>
        </w:rPr>
        <w:t>单位</w:t>
      </w:r>
      <w:r>
        <w:rPr>
          <w:rFonts w:hint="eastAsia" w:ascii="仿宋" w:hAnsi="仿宋" w:eastAsia="仿宋" w:cs="仿宋"/>
          <w:color w:val="auto"/>
          <w:sz w:val="32"/>
          <w:szCs w:val="32"/>
          <w:u w:val="none"/>
        </w:rPr>
        <w:t>和上级单位取得的非财政补助收入。</w:t>
      </w:r>
    </w:p>
    <w:p w14:paraId="28BE3F0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rPr>
        <w:t>（七）使用非财政拨款结余：填列历年滚存的非限定用途的非统计财政拨款结余弥补</w:t>
      </w:r>
      <w:r>
        <w:rPr>
          <w:rFonts w:hint="eastAsia" w:ascii="仿宋" w:hAnsi="仿宋" w:eastAsia="仿宋" w:cs="仿宋"/>
          <w:color w:val="auto"/>
          <w:sz w:val="32"/>
          <w:szCs w:val="32"/>
          <w:u w:val="none"/>
          <w:lang w:val="en-US" w:eastAsia="zh-CN"/>
        </w:rPr>
        <w:t>2025年</w:t>
      </w:r>
      <w:r>
        <w:rPr>
          <w:rFonts w:hint="eastAsia" w:ascii="仿宋" w:hAnsi="仿宋" w:eastAsia="仿宋" w:cs="仿宋"/>
          <w:color w:val="auto"/>
          <w:sz w:val="32"/>
          <w:szCs w:val="32"/>
          <w:u w:val="none"/>
        </w:rPr>
        <w:t>收支差额的数额。</w:t>
      </w:r>
    </w:p>
    <w:p w14:paraId="403C1F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rPr>
        <w:t>（八）上年结转和结余：填列</w:t>
      </w:r>
      <w:r>
        <w:rPr>
          <w:rFonts w:hint="eastAsia" w:ascii="仿宋" w:hAnsi="仿宋" w:eastAsia="仿宋" w:cs="仿宋"/>
          <w:color w:val="auto"/>
          <w:sz w:val="32"/>
          <w:szCs w:val="32"/>
          <w:u w:val="none"/>
          <w:lang w:val="en-US" w:eastAsia="zh-CN"/>
        </w:rPr>
        <w:t>2023</w:t>
      </w:r>
      <w:r>
        <w:rPr>
          <w:rFonts w:hint="eastAsia" w:ascii="仿宋" w:hAnsi="仿宋" w:eastAsia="仿宋" w:cs="仿宋"/>
          <w:color w:val="auto"/>
          <w:sz w:val="32"/>
          <w:szCs w:val="32"/>
          <w:u w:val="none"/>
        </w:rPr>
        <w:t>年全部结转和结余的资金数，包括当年结转结余资金和历年滚存结转结余资金。</w:t>
      </w:r>
    </w:p>
    <w:p w14:paraId="1E45480A">
      <w:pPr>
        <w:keepNext w:val="0"/>
        <w:keepLines w:val="0"/>
        <w:pageBreakBefore w:val="0"/>
        <w:widowControl w:val="0"/>
        <w:kinsoku/>
        <w:wordWrap/>
        <w:overflowPunct/>
        <w:topLinePunct w:val="0"/>
        <w:autoSpaceDE/>
        <w:autoSpaceDN/>
        <w:bidi w:val="0"/>
        <w:adjustRightInd/>
        <w:snapToGrid/>
        <w:spacing w:line="600" w:lineRule="exact"/>
        <w:ind w:firstLine="607" w:firstLineChars="189"/>
        <w:textAlignment w:val="auto"/>
        <w:rPr>
          <w:rFonts w:hint="eastAsia" w:ascii="楷体" w:hAnsi="楷体" w:eastAsia="楷体" w:cs="楷体"/>
          <w:b/>
          <w:bCs/>
          <w:color w:val="auto"/>
          <w:sz w:val="32"/>
          <w:szCs w:val="32"/>
          <w:u w:val="none"/>
        </w:rPr>
      </w:pPr>
      <w:r>
        <w:rPr>
          <w:rFonts w:hint="eastAsia" w:ascii="楷体" w:hAnsi="楷体" w:eastAsia="楷体" w:cs="楷体"/>
          <w:b/>
          <w:bCs/>
          <w:color w:val="auto"/>
          <w:sz w:val="32"/>
          <w:szCs w:val="32"/>
          <w:u w:val="none"/>
        </w:rPr>
        <w:t>二、支出科目</w:t>
      </w:r>
    </w:p>
    <w:p w14:paraId="0727FB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rPr>
        <w:t>对</w:t>
      </w:r>
      <w:r>
        <w:rPr>
          <w:rFonts w:hint="eastAsia" w:ascii="仿宋" w:hAnsi="仿宋" w:eastAsia="仿宋" w:cs="仿宋"/>
          <w:color w:val="auto"/>
          <w:sz w:val="32"/>
          <w:szCs w:val="32"/>
          <w:u w:val="none"/>
          <w:lang w:eastAsia="zh-CN"/>
        </w:rPr>
        <w:t>单位</w:t>
      </w:r>
      <w:r>
        <w:rPr>
          <w:rFonts w:hint="eastAsia" w:ascii="仿宋" w:hAnsi="仿宋" w:eastAsia="仿宋" w:cs="仿宋"/>
          <w:color w:val="auto"/>
          <w:sz w:val="32"/>
          <w:szCs w:val="32"/>
          <w:u w:val="none"/>
        </w:rPr>
        <w:t>或单位预算中涉及的支出功能分类科目（明细到项级），结合</w:t>
      </w:r>
      <w:r>
        <w:rPr>
          <w:rFonts w:hint="eastAsia" w:ascii="仿宋" w:hAnsi="仿宋" w:eastAsia="仿宋" w:cs="仿宋"/>
          <w:color w:val="auto"/>
          <w:sz w:val="32"/>
          <w:szCs w:val="32"/>
          <w:u w:val="none"/>
          <w:lang w:eastAsia="zh-CN"/>
        </w:rPr>
        <w:t>单位</w:t>
      </w:r>
      <w:r>
        <w:rPr>
          <w:rFonts w:hint="eastAsia" w:ascii="仿宋" w:hAnsi="仿宋" w:eastAsia="仿宋" w:cs="仿宋"/>
          <w:color w:val="auto"/>
          <w:sz w:val="32"/>
          <w:szCs w:val="32"/>
          <w:u w:val="none"/>
        </w:rPr>
        <w:t>实际，参照《</w:t>
      </w:r>
      <w:r>
        <w:rPr>
          <w:rFonts w:hint="eastAsia" w:ascii="仿宋" w:hAnsi="仿宋" w:eastAsia="仿宋" w:cs="仿宋"/>
          <w:color w:val="auto"/>
          <w:sz w:val="32"/>
          <w:szCs w:val="32"/>
          <w:u w:val="none"/>
          <w:lang w:val="en-US" w:eastAsia="zh-CN"/>
        </w:rPr>
        <w:t>2025年</w:t>
      </w:r>
      <w:r>
        <w:rPr>
          <w:rFonts w:hint="eastAsia" w:ascii="仿宋" w:hAnsi="仿宋" w:eastAsia="仿宋" w:cs="仿宋"/>
          <w:color w:val="auto"/>
          <w:sz w:val="32"/>
          <w:szCs w:val="32"/>
          <w:u w:val="none"/>
        </w:rPr>
        <w:t>政府收支分类科目》的规范说明行解释。</w:t>
      </w:r>
    </w:p>
    <w:p w14:paraId="4DA2F9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rPr>
        <w:t>（一）行政运行：反映行政单位（事业单位）的基本支出。</w:t>
      </w:r>
    </w:p>
    <w:p w14:paraId="2796908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rPr>
        <w:t>（二）一般行政管理事务：反映行政单位（包括事业单位）未单独设置项级科目的其他项目支出。</w:t>
      </w:r>
    </w:p>
    <w:p w14:paraId="06EAB0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rPr>
        <w:t>（三）机关事业单位基本养老保险缴费支出：反映机关事业单位实施养老保险制度由单位缴纳的基本养老保险费的支出。</w:t>
      </w:r>
    </w:p>
    <w:p w14:paraId="1299B07E">
      <w:pPr>
        <w:keepNext w:val="0"/>
        <w:keepLines w:val="0"/>
        <w:pageBreakBefore w:val="0"/>
        <w:widowControl w:val="0"/>
        <w:kinsoku/>
        <w:wordWrap/>
        <w:overflowPunct/>
        <w:topLinePunct w:val="0"/>
        <w:autoSpaceDE/>
        <w:autoSpaceDN/>
        <w:bidi w:val="0"/>
        <w:adjustRightInd/>
        <w:snapToGrid/>
        <w:spacing w:line="600" w:lineRule="exact"/>
        <w:ind w:firstLine="681" w:firstLineChars="213"/>
        <w:jc w:val="left"/>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rPr>
        <w:t>（四）行政单位医疗：反映行政事业单位基本医疗保险缴费经费。</w:t>
      </w:r>
    </w:p>
    <w:p w14:paraId="25B1D137">
      <w:pPr>
        <w:keepNext w:val="0"/>
        <w:keepLines w:val="0"/>
        <w:pageBreakBefore w:val="0"/>
        <w:widowControl w:val="0"/>
        <w:kinsoku/>
        <w:wordWrap/>
        <w:overflowPunct/>
        <w:topLinePunct w:val="0"/>
        <w:autoSpaceDE/>
        <w:autoSpaceDN/>
        <w:bidi w:val="0"/>
        <w:adjustRightInd/>
        <w:snapToGrid/>
        <w:spacing w:line="600" w:lineRule="exact"/>
        <w:ind w:firstLine="681" w:firstLineChars="213"/>
        <w:jc w:val="left"/>
        <w:textAlignment w:val="auto"/>
        <w:rPr>
          <w:rFonts w:ascii="仿宋" w:hAnsi="仿宋" w:eastAsia="仿宋" w:cs="仿宋"/>
          <w:color w:val="auto"/>
          <w:sz w:val="32"/>
          <w:szCs w:val="32"/>
          <w:u w:val="none"/>
        </w:rPr>
      </w:pPr>
      <w:r>
        <w:rPr>
          <w:rFonts w:hint="eastAsia" w:ascii="仿宋" w:hAnsi="仿宋" w:eastAsia="仿宋" w:cs="仿宋"/>
          <w:color w:val="auto"/>
          <w:sz w:val="32"/>
          <w:szCs w:val="32"/>
          <w:u w:val="none"/>
        </w:rPr>
        <w:t>（五）事业单位医疗：反映财政</w:t>
      </w:r>
      <w:r>
        <w:rPr>
          <w:rFonts w:hint="eastAsia" w:ascii="仿宋" w:hAnsi="仿宋" w:eastAsia="仿宋" w:cs="仿宋"/>
          <w:color w:val="auto"/>
          <w:sz w:val="32"/>
          <w:szCs w:val="32"/>
          <w:u w:val="none"/>
          <w:lang w:eastAsia="zh-CN"/>
        </w:rPr>
        <w:t>单位</w:t>
      </w:r>
      <w:r>
        <w:rPr>
          <w:rFonts w:hint="eastAsia" w:ascii="仿宋" w:hAnsi="仿宋" w:eastAsia="仿宋" w:cs="仿宋"/>
          <w:color w:val="auto"/>
          <w:sz w:val="32"/>
          <w:szCs w:val="32"/>
          <w:u w:val="none"/>
        </w:rPr>
        <w:t>集中安排的事业单位基本医疗保险缴费经费。</w:t>
      </w:r>
    </w:p>
    <w:p w14:paraId="44F84B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Theme="minorEastAsia" w:cstheme="minorEastAsia"/>
          <w:b/>
          <w:bCs/>
          <w:color w:val="auto"/>
          <w:sz w:val="32"/>
          <w:szCs w:val="32"/>
          <w:u w:val="none"/>
        </w:rPr>
      </w:pPr>
      <w:r>
        <w:rPr>
          <w:rFonts w:hint="eastAsia" w:ascii="仿宋" w:hAnsi="仿宋" w:eastAsia="仿宋" w:cs="仿宋"/>
          <w:color w:val="auto"/>
          <w:sz w:val="32"/>
          <w:szCs w:val="32"/>
          <w:u w:val="none"/>
        </w:rPr>
        <w:t>（六）死亡抚恤：反映单位遗属人员生活补助。</w:t>
      </w:r>
    </w:p>
    <w:p w14:paraId="36E06A62">
      <w:pPr>
        <w:keepNext w:val="0"/>
        <w:keepLines w:val="0"/>
        <w:pageBreakBefore w:val="0"/>
        <w:widowControl w:val="0"/>
        <w:kinsoku/>
        <w:wordWrap/>
        <w:overflowPunct/>
        <w:topLinePunct w:val="0"/>
        <w:autoSpaceDE/>
        <w:autoSpaceDN/>
        <w:bidi w:val="0"/>
        <w:adjustRightInd/>
        <w:snapToGrid/>
        <w:spacing w:line="600" w:lineRule="exact"/>
        <w:ind w:firstLine="607" w:firstLineChars="189"/>
        <w:textAlignment w:val="auto"/>
        <w:rPr>
          <w:rFonts w:hint="eastAsia" w:ascii="楷体" w:hAnsi="楷体" w:eastAsia="楷体" w:cs="楷体"/>
          <w:b/>
          <w:bCs/>
          <w:color w:val="auto"/>
          <w:sz w:val="32"/>
          <w:szCs w:val="32"/>
          <w:u w:val="none"/>
          <w:lang w:eastAsia="zh-CN"/>
        </w:rPr>
      </w:pPr>
      <w:r>
        <w:rPr>
          <w:rFonts w:hint="eastAsia" w:ascii="楷体" w:hAnsi="楷体" w:eastAsia="楷体" w:cs="楷体"/>
          <w:b/>
          <w:bCs/>
          <w:color w:val="auto"/>
          <w:sz w:val="32"/>
          <w:szCs w:val="32"/>
          <w:u w:val="none"/>
          <w:lang w:eastAsia="zh-CN"/>
        </w:rPr>
        <w:t>三</w:t>
      </w:r>
      <w:r>
        <w:rPr>
          <w:rFonts w:hint="eastAsia" w:ascii="楷体" w:hAnsi="楷体" w:eastAsia="楷体" w:cs="楷体"/>
          <w:b/>
          <w:bCs/>
          <w:color w:val="auto"/>
          <w:sz w:val="32"/>
          <w:szCs w:val="32"/>
          <w:u w:val="none"/>
        </w:rPr>
        <w:t>、</w:t>
      </w:r>
      <w:r>
        <w:rPr>
          <w:rFonts w:hint="eastAsia" w:ascii="楷体" w:hAnsi="楷体" w:eastAsia="楷体" w:cs="楷体"/>
          <w:b/>
          <w:bCs/>
          <w:color w:val="auto"/>
          <w:sz w:val="32"/>
          <w:szCs w:val="32"/>
          <w:u w:val="none"/>
          <w:lang w:eastAsia="zh-CN"/>
        </w:rPr>
        <w:t>相关专业名词</w:t>
      </w:r>
    </w:p>
    <w:p w14:paraId="77AC5A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各</w:t>
      </w:r>
      <w:r>
        <w:rPr>
          <w:rFonts w:hint="eastAsia" w:ascii="仿宋" w:hAnsi="仿宋" w:eastAsia="仿宋" w:cs="仿宋"/>
          <w:color w:val="auto"/>
          <w:sz w:val="32"/>
          <w:szCs w:val="32"/>
          <w:u w:val="none"/>
          <w:lang w:eastAsia="zh-CN"/>
        </w:rPr>
        <w:t>单位</w:t>
      </w:r>
      <w:r>
        <w:rPr>
          <w:rFonts w:hint="eastAsia" w:ascii="仿宋" w:hAnsi="仿宋" w:eastAsia="仿宋" w:cs="仿宋"/>
          <w:color w:val="auto"/>
          <w:sz w:val="32"/>
          <w:szCs w:val="32"/>
          <w:u w:val="none"/>
        </w:rPr>
        <w:t>结合实际进行解释。</w:t>
      </w:r>
    </w:p>
    <w:p w14:paraId="35D0F6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一）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416B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752AB8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u w:val="none"/>
        </w:rPr>
      </w:pPr>
    </w:p>
    <w:sectPr>
      <w:footerReference r:id="rId3" w:type="default"/>
      <w:pgSz w:w="11906" w:h="16838"/>
      <w:pgMar w:top="1587" w:right="1587" w:bottom="1587" w:left="1587" w:header="851" w:footer="992" w:gutter="0"/>
      <w:cols w:space="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E621AE-5B6B-4A32-A08D-B2FB096AE5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C19160F-9B65-4FD8-8C7B-81D96BEA0226}"/>
  </w:font>
  <w:font w:name="仿宋_GB2312">
    <w:altName w:val="仿宋"/>
    <w:panose1 w:val="02010609030101010101"/>
    <w:charset w:val="86"/>
    <w:family w:val="modern"/>
    <w:pitch w:val="default"/>
    <w:sig w:usb0="00000000" w:usb1="00000000" w:usb2="00000000" w:usb3="00000000" w:csb0="00040000" w:csb1="00000000"/>
    <w:embedRegular r:id="rId3" w:fontKey="{49A8D813-FCD6-4F21-88B3-39380296B2D6}"/>
  </w:font>
  <w:font w:name="仿宋">
    <w:panose1 w:val="02010609060101010101"/>
    <w:charset w:val="86"/>
    <w:family w:val="auto"/>
    <w:pitch w:val="default"/>
    <w:sig w:usb0="800002BF" w:usb1="38CF7CFA" w:usb2="00000016" w:usb3="00000000" w:csb0="00040001" w:csb1="00000000"/>
    <w:embedRegular r:id="rId4" w:fontKey="{5B051EBA-5DCD-4E01-B77F-9F1CDF8A6E6D}"/>
  </w:font>
  <w:font w:name="方正小标宋简体">
    <w:panose1 w:val="02000000000000000000"/>
    <w:charset w:val="86"/>
    <w:family w:val="auto"/>
    <w:pitch w:val="default"/>
    <w:sig w:usb0="00000001" w:usb1="08000000" w:usb2="00000000" w:usb3="00000000" w:csb0="00040000" w:csb1="00000000"/>
    <w:embedRegular r:id="rId5" w:fontKey="{CFED3C15-9EBE-4F62-8813-88ADB5E26143}"/>
  </w:font>
  <w:font w:name="楷体">
    <w:panose1 w:val="02010609060101010101"/>
    <w:charset w:val="86"/>
    <w:family w:val="auto"/>
    <w:pitch w:val="default"/>
    <w:sig w:usb0="800002BF" w:usb1="38CF7CFA" w:usb2="00000016" w:usb3="00000000" w:csb0="00040001" w:csb1="00000000"/>
    <w:embedRegular r:id="rId6" w:fontKey="{243010CF-62F1-47D2-A4E7-A6BD7C2907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7A638">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EE2AC1">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axfI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BrF8jICAABjBAAADgAAAAAAAAABACAAAAAfAQAAZHJzL2Uyb0RvYy54bWxQSwUG&#10;AAAAAAYABgBZAQAAwwUAAAAA&#10;">
              <v:fill on="f" focussize="0,0"/>
              <v:stroke on="f" weight="0.5pt"/>
              <v:imagedata o:title=""/>
              <o:lock v:ext="edit" aspectratio="f"/>
              <v:textbox inset="0mm,0mm,0mm,0mm" style="mso-fit-shape-to-text:t;">
                <w:txbxContent>
                  <w:p w14:paraId="12EE2AC1">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B13DC08">
                          <w:pPr>
                            <w:pStyle w:val="3"/>
                          </w:pP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eN1sfdABAACnAwAADgAAAAAAAAABACAAAAAeAQAAZHJz&#10;L2Uyb0RvYy54bWxQSwUGAAAAAAYABgBZAQAAYAUAAAAA&#10;">
              <v:fill on="f" focussize="0,0"/>
              <v:stroke on="f"/>
              <v:imagedata o:title=""/>
              <o:lock v:ext="edit" aspectratio="f"/>
              <v:textbox inset="0mm,0mm,0mm,0mm" style="mso-fit-shape-to-text:t;">
                <w:txbxContent>
                  <w:p w14:paraId="3B13DC08">
                    <w:pPr>
                      <w:pStyle w:val="3"/>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095FC0"/>
    <w:multiLevelType w:val="singleLevel"/>
    <w:tmpl w:val="36095FC0"/>
    <w:lvl w:ilvl="0" w:tentative="0">
      <w:start w:val="5"/>
      <w:numFmt w:val="chineseCounting"/>
      <w:suff w:val="nothing"/>
      <w:lvlText w:val="（%1）"/>
      <w:lvlJc w:val="left"/>
      <w:rPr>
        <w:rFonts w:hint="eastAsia"/>
      </w:rPr>
    </w:lvl>
  </w:abstractNum>
  <w:abstractNum w:abstractNumId="1">
    <w:nsid w:val="79A49182"/>
    <w:multiLevelType w:val="singleLevel"/>
    <w:tmpl w:val="79A49182"/>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M2RmNGFhYmMzMGE2NTQ3MWFlYjQzZmZlMTkyZjkifQ=="/>
  </w:docVars>
  <w:rsids>
    <w:rsidRoot w:val="445E02C8"/>
    <w:rsid w:val="00004917"/>
    <w:rsid w:val="029C1412"/>
    <w:rsid w:val="044C50BA"/>
    <w:rsid w:val="044C6E68"/>
    <w:rsid w:val="04EE7A30"/>
    <w:rsid w:val="05FD6618"/>
    <w:rsid w:val="06A76233"/>
    <w:rsid w:val="07E17459"/>
    <w:rsid w:val="08142F09"/>
    <w:rsid w:val="0AE44C18"/>
    <w:rsid w:val="0F2B00AD"/>
    <w:rsid w:val="109220A6"/>
    <w:rsid w:val="10A452F1"/>
    <w:rsid w:val="126006AE"/>
    <w:rsid w:val="133E2072"/>
    <w:rsid w:val="13AE71F7"/>
    <w:rsid w:val="150775E9"/>
    <w:rsid w:val="15BA6327"/>
    <w:rsid w:val="19355BDD"/>
    <w:rsid w:val="194523AC"/>
    <w:rsid w:val="19CF11C0"/>
    <w:rsid w:val="1C215462"/>
    <w:rsid w:val="1C2E1720"/>
    <w:rsid w:val="1C33298F"/>
    <w:rsid w:val="1DE32862"/>
    <w:rsid w:val="1E9811D0"/>
    <w:rsid w:val="1EA8395A"/>
    <w:rsid w:val="1F226863"/>
    <w:rsid w:val="1F74691A"/>
    <w:rsid w:val="208C1E7D"/>
    <w:rsid w:val="21477726"/>
    <w:rsid w:val="21641254"/>
    <w:rsid w:val="21E85FCA"/>
    <w:rsid w:val="249F7525"/>
    <w:rsid w:val="24C525F3"/>
    <w:rsid w:val="26AA48C2"/>
    <w:rsid w:val="27462061"/>
    <w:rsid w:val="2A3C6EB3"/>
    <w:rsid w:val="2A41096D"/>
    <w:rsid w:val="2C8E5424"/>
    <w:rsid w:val="2C95120B"/>
    <w:rsid w:val="2DBA2F11"/>
    <w:rsid w:val="2F7C0FE2"/>
    <w:rsid w:val="30EF5591"/>
    <w:rsid w:val="31024210"/>
    <w:rsid w:val="322C020B"/>
    <w:rsid w:val="326D79FF"/>
    <w:rsid w:val="326F585D"/>
    <w:rsid w:val="32990C1B"/>
    <w:rsid w:val="349D271D"/>
    <w:rsid w:val="34D83C7C"/>
    <w:rsid w:val="352A6ADB"/>
    <w:rsid w:val="357147C0"/>
    <w:rsid w:val="38AE3672"/>
    <w:rsid w:val="38CC3AF8"/>
    <w:rsid w:val="3A3556CD"/>
    <w:rsid w:val="3A4013F4"/>
    <w:rsid w:val="3B87704A"/>
    <w:rsid w:val="3C215F09"/>
    <w:rsid w:val="3C7324DC"/>
    <w:rsid w:val="3D2B59E9"/>
    <w:rsid w:val="3DA52B6A"/>
    <w:rsid w:val="3DF37D79"/>
    <w:rsid w:val="3E614CE2"/>
    <w:rsid w:val="3F0A7128"/>
    <w:rsid w:val="3F5F2902"/>
    <w:rsid w:val="3FFE2FA6"/>
    <w:rsid w:val="42707BEA"/>
    <w:rsid w:val="42EE0B0F"/>
    <w:rsid w:val="445E02C8"/>
    <w:rsid w:val="45CF4804"/>
    <w:rsid w:val="4BB772C7"/>
    <w:rsid w:val="511E441C"/>
    <w:rsid w:val="538E3634"/>
    <w:rsid w:val="53B8319F"/>
    <w:rsid w:val="53EA0E7E"/>
    <w:rsid w:val="54370568"/>
    <w:rsid w:val="54AE11FB"/>
    <w:rsid w:val="57947A7F"/>
    <w:rsid w:val="57B11E12"/>
    <w:rsid w:val="58A27F7A"/>
    <w:rsid w:val="598633F7"/>
    <w:rsid w:val="59A57D21"/>
    <w:rsid w:val="59F850D1"/>
    <w:rsid w:val="5A296BA4"/>
    <w:rsid w:val="5A3115B5"/>
    <w:rsid w:val="5D1F7DEB"/>
    <w:rsid w:val="5E8A398A"/>
    <w:rsid w:val="60213E7A"/>
    <w:rsid w:val="625C73EB"/>
    <w:rsid w:val="62740BD9"/>
    <w:rsid w:val="644970D1"/>
    <w:rsid w:val="649C7F73"/>
    <w:rsid w:val="64C00BC8"/>
    <w:rsid w:val="65A870B6"/>
    <w:rsid w:val="6A4D41E9"/>
    <w:rsid w:val="6AC653CF"/>
    <w:rsid w:val="6BF80185"/>
    <w:rsid w:val="6DD32C57"/>
    <w:rsid w:val="6DF75CCF"/>
    <w:rsid w:val="6ECD03A1"/>
    <w:rsid w:val="71724DA6"/>
    <w:rsid w:val="73467A28"/>
    <w:rsid w:val="73830E83"/>
    <w:rsid w:val="749F1AE5"/>
    <w:rsid w:val="76051E1C"/>
    <w:rsid w:val="76EC4D8A"/>
    <w:rsid w:val="772705B7"/>
    <w:rsid w:val="77A01008"/>
    <w:rsid w:val="781268D1"/>
    <w:rsid w:val="79874FE5"/>
    <w:rsid w:val="79C602A2"/>
    <w:rsid w:val="7B5B0730"/>
    <w:rsid w:val="7BA17B73"/>
    <w:rsid w:val="7CFC55FB"/>
    <w:rsid w:val="7DA50C86"/>
    <w:rsid w:val="7F596D35"/>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仿宋_GB2312" w:hAnsi="仿宋_GB2312" w:eastAsia="仿宋_GB2312" w:cs="仿宋_GB2312"/>
      <w:sz w:val="32"/>
      <w:szCs w:val="32"/>
      <w:lang w:val="zh-CN" w:bidi="zh-CN"/>
    </w:rPr>
  </w:style>
  <w:style w:type="paragraph" w:styleId="3">
    <w:name w:val="footer"/>
    <w:basedOn w:val="1"/>
    <w:autoRedefine/>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5399</Words>
  <Characters>7011</Characters>
  <Lines>0</Lines>
  <Paragraphs>0</Paragraphs>
  <TotalTime>47</TotalTime>
  <ScaleCrop>false</ScaleCrop>
  <LinksUpToDate>false</LinksUpToDate>
  <CharactersWithSpaces>7352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2022-01-30T01:32:00Z</dcterms:created>
  <dc:creator>巫媛</dc:creator>
  <cp:lastModifiedBy>廖奋斗</cp:lastModifiedBy>
  <dcterms:modified xsi:type="dcterms:W3CDTF">2025-02-05T08:56:53Z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8B5FD08B07774FED8577BC733807DF58_13</vt:lpwstr>
  </property>
  <property fmtid="{D5CDD505-2E9C-101B-9397-08002B2CF9AE}" pid="4" name="KSOTemplateDocerSaveRecord">
    <vt:lpwstr>eyJoZGlkIjoiNjQ0ODIwNTA3MDlkZTQzZDY4YmRmNGUxMzMyZWZjMDUiLCJ1c2VySWQiOiI2NjQyMDU0NjgifQ==</vt:lpwstr>
  </property>
</Properties>
</file>