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缓检申请书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。入闱兴国县20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自主招聘高中紧缺学科教师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）体检考察环节。因（勾选1或2或3）原因现申请暂缓体检，本人承诺所提交信息真实准确，待下次组织补检时将按要求参加体检。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暂缓体检原因：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仍在隔离治疗期的新冠肺炎确诊病例、疑似病例、无症状感染者；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处于健康管理期限内的密切接触者、密切接触者的密切接触者，以及其他重点人群。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体检前</w:t>
      </w:r>
      <w:r>
        <w:rPr>
          <w:rFonts w:hint="eastAsia" w:ascii="仿宋_GB2312" w:hAnsi="仿宋_GB2312" w:eastAsia="仿宋_GB2312" w:cs="仿宋_GB2312"/>
          <w:sz w:val="32"/>
          <w:szCs w:val="32"/>
        </w:rPr>
        <w:t>10天内有境外（或港台地区）旅居史、7天内有国内中高风险地区旅居史。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健康码显示为红码的人员。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体检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前7天内有中、高风险区所在县（市、区、旗）内的低风险地区旅居史，且来（返）赣州后未完成“三天两检”。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体检前48小时内出现“十大症状”（发热≥37.3℃、干咳、乏力、咽痛、嗅味觉减退、鼻塞、流涕、结膜炎、肌痛和腹泻等）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 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本人</w:t>
      </w:r>
      <w:r>
        <w:rPr>
          <w:rFonts w:eastAsia="仿宋_GB2312"/>
          <w:b w:val="0"/>
          <w:bCs w:val="0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（本人手写签名并按右手或左手食指指纹）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480" w:firstLineChars="15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69" w:leftChars="2128" w:firstLine="480" w:firstLineChars="15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（申请人完整填写信息后签字并按指印，发清晰完整扫描件或图片至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xgxrsjrsg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92528"/>
    <w:rsid w:val="23E92528"/>
    <w:rsid w:val="543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2022-08-08T03:59:00Z</dcterms:created>
  <dc:creator>兴国人社</dc:creator>
  <cp:lastModifiedBy>兴国人社</cp:lastModifiedBy>
  <dcterms:modified xsi:type="dcterms:W3CDTF">2022-08-08T04:00:33Z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35959766014840729C7591DC97BE82E1</vt:lpwstr>
  </property>
</Properties>
</file>