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pStyle w:val="2"/>
        <w:autoSpaceDE w:val="0"/>
        <w:ind w:firstLine="0" w:firstLineChars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      （非煤矿山独立系统或尾矿库）</w:t>
      </w:r>
      <w:r>
        <w:rPr>
          <w:rFonts w:hint="eastAsia" w:ascii="方正小标宋简体" w:eastAsia="方正小标宋简体"/>
          <w:sz w:val="44"/>
          <w:szCs w:val="44"/>
        </w:rPr>
        <w:t>安全风险评估结果表</w:t>
      </w:r>
    </w:p>
    <w:tbl>
      <w:tblPr>
        <w:tblStyle w:val="9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58"/>
        <w:gridCol w:w="1288"/>
        <w:gridCol w:w="1288"/>
        <w:gridCol w:w="1288"/>
        <w:gridCol w:w="1289"/>
        <w:gridCol w:w="1289"/>
        <w:gridCol w:w="1142"/>
        <w:gridCol w:w="1120"/>
        <w:gridCol w:w="1245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序号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岗位（设备设施/作业活动等）单元</w:t>
            </w:r>
          </w:p>
        </w:tc>
        <w:tc>
          <w:tcPr>
            <w:tcW w:w="64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安全风险辨识</w:t>
            </w: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安全风险评价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安全风险分级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危险有害因素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事故类型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原因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后果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影响范围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可能性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严重性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现有措施有效性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left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1.危险有害因素分类按照 GB/T 13861执行。2.事故类型按照GB 6441确定。</w:t>
            </w:r>
          </w:p>
        </w:tc>
      </w:tr>
    </w:tbl>
    <w:p>
      <w:pPr>
        <w:autoSpaceDE w:val="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widowControl/>
        <w:jc w:val="left"/>
        <w:rPr>
          <w:rFonts w:ascii="黑体" w:hAnsi="黑体" w:eastAsia="黑体" w:cs="宋体"/>
        </w:rPr>
        <w:sectPr>
          <w:footerReference r:id="rId5" w:type="default"/>
          <w:pgSz w:w="16838" w:h="11906" w:orient="landscape"/>
          <w:pgMar w:top="1803" w:right="1440" w:bottom="1803" w:left="1440" w:header="720" w:footer="720" w:gutter="0"/>
          <w:cols w:space="720" w:num="1"/>
          <w:docGrid w:type="lines" w:linePitch="319" w:charSpace="0"/>
        </w:sectPr>
      </w:pPr>
    </w:p>
    <w:p>
      <w:pPr>
        <w:pStyle w:val="2"/>
        <w:autoSpaceDE w:val="0"/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autoSpaceDE w:val="0"/>
        <w:ind w:firstLine="2200" w:firstLineChars="500"/>
        <w:jc w:val="center"/>
        <w:rPr>
          <w:rFonts w:hint="eastAsia" w:ascii="仿宋_GB2312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（独立系统或尾矿库）</w:t>
      </w:r>
      <w:r>
        <w:rPr>
          <w:rFonts w:hint="eastAsia" w:ascii="方正小标宋简体" w:eastAsia="方正小标宋简体"/>
          <w:sz w:val="44"/>
          <w:szCs w:val="44"/>
        </w:rPr>
        <w:t>安全风险分级实施管控措施表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920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序号</w:t>
            </w:r>
          </w:p>
        </w:tc>
        <w:tc>
          <w:tcPr>
            <w:tcW w:w="29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岗位（设备设施/作业活动等）单元</w:t>
            </w: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危害有害</w:t>
            </w:r>
          </w:p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因素</w:t>
            </w: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安全风险</w:t>
            </w:r>
          </w:p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等级</w:t>
            </w: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管控措施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管控责任</w:t>
            </w: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应急处置</w:t>
            </w:r>
          </w:p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_GB2312"/>
                <w:kern w:val="0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责任部门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责任人</w:t>
            </w: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0"/>
              <w:jc w:val="left"/>
              <w:rPr>
                <w:rFonts w:ascii="仿宋" w:hAnsi="仿宋" w:eastAsia="仿宋"/>
                <w:kern w:val="2"/>
              </w:rPr>
            </w:pPr>
          </w:p>
        </w:tc>
      </w:tr>
    </w:tbl>
    <w:p>
      <w:pPr>
        <w:pStyle w:val="2"/>
        <w:autoSpaceDE w:val="0"/>
        <w:ind w:firstLine="0" w:firstLineChars="0"/>
        <w:rPr>
          <w:rFonts w:hint="eastAsia" w:ascii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附件3</w:t>
      </w:r>
      <w:r>
        <w:rPr>
          <w:rFonts w:hint="eastAsia" w:ascii="仿宋_GB2312"/>
          <w:b/>
          <w:bCs/>
          <w:sz w:val="32"/>
          <w:szCs w:val="32"/>
        </w:rPr>
        <w:t xml:space="preserve"> </w:t>
      </w:r>
    </w:p>
    <w:p>
      <w:pPr>
        <w:widowControl/>
        <w:autoSpaceDE w:val="0"/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      （独立系统或尾矿库）</w:t>
      </w:r>
      <w:r>
        <w:rPr>
          <w:rFonts w:hint="eastAsia" w:ascii="方正小标宋简体" w:eastAsia="方正小标宋简体"/>
          <w:sz w:val="44"/>
          <w:szCs w:val="44"/>
        </w:rPr>
        <w:t>安全风险公告栏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序号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环节或部位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危险有害因素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事故</w:t>
            </w:r>
          </w:p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类型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后果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影响</w:t>
            </w:r>
          </w:p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范围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安全风险等级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管控</w:t>
            </w:r>
          </w:p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措施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应急处置措施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责任人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报告</w:t>
            </w:r>
          </w:p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utoSpaceDE w:val="0"/>
              <w:spacing w:line="560" w:lineRule="exact"/>
              <w:ind w:firstLine="562"/>
              <w:rPr>
                <w:rFonts w:ascii="仿宋_GB2312"/>
                <w:b/>
                <w:bCs/>
                <w:kern w:val="2"/>
              </w:rPr>
            </w:pPr>
          </w:p>
        </w:tc>
      </w:tr>
    </w:tbl>
    <w:p>
      <w:pPr>
        <w:pStyle w:val="2"/>
        <w:autoSpaceDE w:val="0"/>
        <w:ind w:firstLine="0" w:firstLineChars="0"/>
        <w:rPr>
          <w:rFonts w:ascii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附件4</w:t>
      </w:r>
      <w:r>
        <w:rPr>
          <w:rFonts w:hint="eastAsia" w:ascii="仿宋_GB2312"/>
          <w:b/>
          <w:bCs/>
          <w:sz w:val="32"/>
          <w:szCs w:val="32"/>
        </w:rPr>
        <w:t xml:space="preserve"> </w:t>
      </w:r>
    </w:p>
    <w:p>
      <w:pPr>
        <w:widowControl/>
        <w:autoSpaceDE w:val="0"/>
        <w:jc w:val="center"/>
        <w:rPr>
          <w:rFonts w:hint="eastAsia" w:ascii="仿宋_GB2312"/>
          <w:b/>
          <w:bCs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      （独立系统或尾矿库）</w:t>
      </w:r>
      <w:r>
        <w:rPr>
          <w:rFonts w:hint="eastAsia" w:ascii="方正小标宋简体" w:eastAsia="方正小标宋简体"/>
          <w:sz w:val="44"/>
          <w:szCs w:val="44"/>
        </w:rPr>
        <w:t>重点岗位安全风险告知卡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工作内容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工作场所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危险有害因素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236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事故类型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管控措施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  <w:r>
              <w:rPr>
                <w:rFonts w:hint="eastAsia" w:ascii="仿宋_GB2312"/>
                <w:kern w:val="0"/>
              </w:rPr>
              <w:t>应急处置措施</w:t>
            </w:r>
          </w:p>
        </w:tc>
        <w:tc>
          <w:tcPr>
            <w:tcW w:w="11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utoSpaceDE w:val="0"/>
              <w:spacing w:line="560" w:lineRule="exact"/>
              <w:ind w:firstLine="0" w:firstLineChars="0"/>
              <w:jc w:val="center"/>
              <w:rPr>
                <w:rFonts w:ascii="仿宋_GB2312"/>
                <w:kern w:val="2"/>
              </w:rPr>
            </w:pPr>
          </w:p>
        </w:tc>
      </w:tr>
    </w:tbl>
    <w:p>
      <w:pPr>
        <w:pStyle w:val="5"/>
        <w:ind w:firstLine="643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ED"/>
    <w:rsid w:val="00032189"/>
    <w:rsid w:val="003E7D4F"/>
    <w:rsid w:val="007934ED"/>
    <w:rsid w:val="00CA6477"/>
    <w:rsid w:val="00FC58CC"/>
    <w:rsid w:val="09E93D8A"/>
    <w:rsid w:val="137A7720"/>
    <w:rsid w:val="162E5684"/>
    <w:rsid w:val="1DC275C4"/>
    <w:rsid w:val="354303FF"/>
    <w:rsid w:val="47A17912"/>
    <w:rsid w:val="4D992979"/>
    <w:rsid w:val="5894518D"/>
    <w:rsid w:val="693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5">
    <w:name w:val="heading 2"/>
    <w:basedOn w:val="1"/>
    <w:next w:val="1"/>
    <w:link w:val="11"/>
    <w:qFormat/>
    <w:uiPriority w:val="99"/>
    <w:pPr>
      <w:keepNext/>
      <w:keepLines/>
      <w:spacing w:before="100" w:beforeAutospacing="1" w:after="100" w:afterAutospacing="1" w:line="560" w:lineRule="exact"/>
      <w:ind w:firstLine="880" w:firstLineChars="200"/>
      <w:outlineLvl w:val="1"/>
    </w:pPr>
    <w:rPr>
      <w:rFonts w:ascii="黑体" w:hAnsi="黑体" w:eastAsia="黑体" w:cs="宋体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3"/>
    <w:unhideWhenUsed/>
    <w:qFormat/>
    <w:uiPriority w:val="99"/>
    <w:pPr>
      <w:spacing w:after="0" w:line="300" w:lineRule="auto"/>
      <w:ind w:left="0" w:leftChars="0" w:firstLine="420" w:firstLineChars="200"/>
    </w:pPr>
    <w:rPr>
      <w:sz w:val="28"/>
      <w:szCs w:val="28"/>
    </w:rPr>
  </w:style>
  <w:style w:type="paragraph" w:styleId="3">
    <w:name w:val="Body Text Indent"/>
    <w:basedOn w:val="1"/>
    <w:next w:val="4"/>
    <w:link w:val="12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unhideWhenUsed/>
    <w:qFormat/>
    <w:uiPriority w:val="99"/>
    <w:pPr>
      <w:widowControl w:val="0"/>
      <w:spacing w:line="240" w:lineRule="auto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2 Char"/>
    <w:basedOn w:val="10"/>
    <w:link w:val="5"/>
    <w:qFormat/>
    <w:uiPriority w:val="99"/>
    <w:rPr>
      <w:rFonts w:ascii="黑体" w:hAnsi="黑体" w:eastAsia="黑体" w:cs="宋体"/>
      <w:sz w:val="32"/>
      <w:szCs w:val="32"/>
    </w:rPr>
  </w:style>
  <w:style w:type="character" w:customStyle="1" w:styleId="12">
    <w:name w:val="正文文本缩进 Char"/>
    <w:basedOn w:val="10"/>
    <w:link w:val="3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3">
    <w:name w:val="正文首行缩进 2 Char"/>
    <w:basedOn w:val="12"/>
    <w:link w:val="2"/>
    <w:qFormat/>
    <w:uiPriority w:val="99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557</Words>
  <Characters>3179</Characters>
  <Lines>26</Lines>
  <Paragraphs>7</Paragraphs>
  <TotalTime>10</TotalTime>
  <ScaleCrop>false</ScaleCrop>
  <LinksUpToDate>false</LinksUpToDate>
  <CharactersWithSpaces>3729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2022-02-08T01:24:00Z</dcterms:created>
  <dc:creator>Administrator</dc:creator>
  <cp:lastModifiedBy>致青春</cp:lastModifiedBy>
  <cp:lastPrinted>2022-02-09T03:04:08Z</cp:lastPrinted>
  <dcterms:modified xsi:type="dcterms:W3CDTF">2022-02-09T03:04:43Z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998D6BD142154FAA86EC7DB10A148D6F</vt:lpwstr>
  </property>
</Properties>
</file>